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56" w:rsidRPr="00A65131" w:rsidRDefault="00AB3456" w:rsidP="00AB3456">
      <w:pPr>
        <w:spacing w:after="27" w:line="276" w:lineRule="auto"/>
        <w:ind w:left="10" w:hanging="10"/>
        <w:jc w:val="center"/>
        <w:rPr>
          <w:rFonts w:ascii="Times New Roman" w:eastAsia="Times New Roman" w:hAnsi="Times New Roman" w:cs="Times New Roman"/>
          <w:b/>
          <w:color w:val="000000"/>
          <w:sz w:val="24"/>
          <w:szCs w:val="24"/>
          <w:lang w:eastAsia="ru-RU"/>
        </w:rPr>
      </w:pPr>
      <w:r w:rsidRPr="00A65131">
        <w:rPr>
          <w:rFonts w:ascii="Times New Roman" w:eastAsia="Times New Roman" w:hAnsi="Times New Roman" w:cs="Times New Roman"/>
          <w:b/>
          <w:color w:val="000000"/>
          <w:sz w:val="24"/>
          <w:szCs w:val="24"/>
          <w:lang w:eastAsia="ru-RU"/>
        </w:rPr>
        <w:t xml:space="preserve">Министерство образования и науки Республики Ингушетия </w:t>
      </w:r>
    </w:p>
    <w:p w:rsidR="00AB3456" w:rsidRPr="00A65131" w:rsidRDefault="00AB3456" w:rsidP="00AB3456">
      <w:pPr>
        <w:spacing w:after="27" w:line="276" w:lineRule="auto"/>
        <w:ind w:left="10" w:hanging="10"/>
        <w:jc w:val="center"/>
        <w:rPr>
          <w:rFonts w:ascii="Times New Roman" w:eastAsia="Times New Roman" w:hAnsi="Times New Roman" w:cs="Times New Roman"/>
          <w:b/>
          <w:color w:val="000000"/>
          <w:sz w:val="24"/>
          <w:szCs w:val="24"/>
          <w:lang w:eastAsia="ru-RU"/>
        </w:rPr>
      </w:pPr>
      <w:r w:rsidRPr="00A65131">
        <w:rPr>
          <w:rFonts w:ascii="Times New Roman" w:eastAsia="Times New Roman" w:hAnsi="Times New Roman" w:cs="Times New Roman"/>
          <w:b/>
          <w:color w:val="000000"/>
          <w:sz w:val="24"/>
          <w:szCs w:val="24"/>
          <w:lang w:eastAsia="ru-RU"/>
        </w:rPr>
        <w:t>Государственное бюджетное общеобразовательное учреждение</w:t>
      </w:r>
    </w:p>
    <w:p w:rsidR="00AB3456" w:rsidRPr="00A65131" w:rsidRDefault="00AB3456" w:rsidP="00AB3456">
      <w:pPr>
        <w:spacing w:after="27" w:line="276" w:lineRule="auto"/>
        <w:ind w:left="-142"/>
        <w:jc w:val="center"/>
        <w:rPr>
          <w:rFonts w:ascii="Times New Roman" w:eastAsia="Times New Roman" w:hAnsi="Times New Roman" w:cs="Times New Roman"/>
          <w:b/>
          <w:color w:val="000000"/>
          <w:sz w:val="24"/>
          <w:szCs w:val="24"/>
          <w:lang w:eastAsia="ru-RU"/>
        </w:rPr>
      </w:pPr>
      <w:r w:rsidRPr="00A65131">
        <w:rPr>
          <w:rFonts w:ascii="Times New Roman" w:eastAsia="Times New Roman" w:hAnsi="Times New Roman" w:cs="Times New Roman"/>
          <w:b/>
          <w:color w:val="000000"/>
          <w:sz w:val="24"/>
          <w:szCs w:val="24"/>
          <w:lang w:eastAsia="ru-RU"/>
        </w:rPr>
        <w:t>«Средняя общеобразовательная школа №5 г. Назрань»</w:t>
      </w:r>
    </w:p>
    <w:p w:rsidR="00AB3456" w:rsidRPr="00A65131" w:rsidRDefault="00AB3456" w:rsidP="00AB3456">
      <w:pPr>
        <w:spacing w:after="27" w:line="276" w:lineRule="auto"/>
        <w:ind w:left="10" w:hanging="10"/>
        <w:jc w:val="center"/>
        <w:rPr>
          <w:rFonts w:ascii="Times New Roman" w:eastAsia="Times New Roman" w:hAnsi="Times New Roman" w:cs="Times New Roman"/>
          <w:b/>
          <w:color w:val="000000"/>
          <w:sz w:val="24"/>
          <w:szCs w:val="24"/>
          <w:lang w:eastAsia="ru-RU"/>
        </w:rPr>
      </w:pPr>
    </w:p>
    <w:tbl>
      <w:tblPr>
        <w:tblStyle w:val="1"/>
        <w:tblW w:w="0" w:type="auto"/>
        <w:tblBorders>
          <w:top w:val="nil"/>
          <w:left w:val="nil"/>
          <w:bottom w:val="nil"/>
          <w:right w:val="nil"/>
          <w:insideH w:val="nil"/>
          <w:insideV w:val="nil"/>
        </w:tblBorders>
        <w:tblLayout w:type="fixed"/>
        <w:tblLook w:val="04A0" w:firstRow="1" w:lastRow="0" w:firstColumn="1" w:lastColumn="0" w:noHBand="0" w:noVBand="1"/>
      </w:tblPr>
      <w:tblGrid>
        <w:gridCol w:w="3971"/>
        <w:gridCol w:w="2954"/>
        <w:gridCol w:w="4130"/>
      </w:tblGrid>
      <w:tr w:rsidR="00AB3456" w:rsidRPr="00A65131" w:rsidTr="00B237FD">
        <w:tc>
          <w:tcPr>
            <w:tcW w:w="3971" w:type="dxa"/>
            <w:tcBorders>
              <w:top w:val="nil"/>
              <w:left w:val="nil"/>
              <w:bottom w:val="nil"/>
              <w:right w:val="nil"/>
            </w:tcBorders>
          </w:tcPr>
          <w:p w:rsidR="00AB3456" w:rsidRPr="00A65131" w:rsidRDefault="00AB3456" w:rsidP="00B237FD">
            <w:pPr>
              <w:spacing w:after="27" w:line="360" w:lineRule="auto"/>
              <w:ind w:left="10" w:hanging="10"/>
              <w:rPr>
                <w:rFonts w:ascii="Times New Roman" w:hAnsi="Times New Roman"/>
                <w:sz w:val="24"/>
                <w:szCs w:val="24"/>
              </w:rPr>
            </w:pPr>
            <w:r w:rsidRPr="00A65131">
              <w:rPr>
                <w:rFonts w:ascii="Times New Roman" w:hAnsi="Times New Roman"/>
                <w:sz w:val="24"/>
                <w:szCs w:val="24"/>
              </w:rPr>
              <w:t>«Принята»</w:t>
            </w:r>
          </w:p>
          <w:p w:rsidR="00AB3456" w:rsidRPr="00A65131" w:rsidRDefault="00AB3456" w:rsidP="00B237FD">
            <w:pPr>
              <w:spacing w:after="27" w:line="360" w:lineRule="auto"/>
              <w:ind w:left="10" w:hanging="10"/>
              <w:rPr>
                <w:rFonts w:ascii="Times New Roman" w:hAnsi="Times New Roman"/>
                <w:sz w:val="24"/>
                <w:szCs w:val="24"/>
              </w:rPr>
            </w:pPr>
            <w:r w:rsidRPr="00A65131">
              <w:rPr>
                <w:rFonts w:ascii="Times New Roman" w:hAnsi="Times New Roman"/>
                <w:sz w:val="24"/>
                <w:szCs w:val="24"/>
              </w:rPr>
              <w:t xml:space="preserve"> на заседании педагогического совета СОШ №5 </w:t>
            </w:r>
          </w:p>
          <w:p w:rsidR="00AB3456" w:rsidRPr="00A65131" w:rsidRDefault="00AB3456" w:rsidP="00B237FD">
            <w:pPr>
              <w:spacing w:after="27" w:line="276" w:lineRule="auto"/>
              <w:ind w:left="10" w:hanging="10"/>
              <w:rPr>
                <w:rFonts w:ascii="Times New Roman" w:hAnsi="Times New Roman"/>
                <w:sz w:val="24"/>
                <w:szCs w:val="24"/>
              </w:rPr>
            </w:pPr>
          </w:p>
          <w:p w:rsidR="00AB3456" w:rsidRPr="00A65131" w:rsidRDefault="00AB3456" w:rsidP="00B237FD">
            <w:pPr>
              <w:spacing w:after="27" w:line="276" w:lineRule="auto"/>
              <w:ind w:left="10" w:hanging="10"/>
              <w:rPr>
                <w:rFonts w:ascii="Times New Roman" w:hAnsi="Times New Roman"/>
                <w:sz w:val="24"/>
                <w:szCs w:val="24"/>
              </w:rPr>
            </w:pPr>
            <w:r w:rsidRPr="00A65131">
              <w:rPr>
                <w:rFonts w:ascii="Times New Roman" w:hAnsi="Times New Roman"/>
                <w:sz w:val="24"/>
                <w:szCs w:val="24"/>
              </w:rPr>
              <w:t xml:space="preserve">от "____" ______________ 20__ г.                  </w:t>
            </w:r>
          </w:p>
          <w:p w:rsidR="00AB3456" w:rsidRPr="00A65131" w:rsidRDefault="00AB3456" w:rsidP="00B237FD">
            <w:pPr>
              <w:spacing w:after="27" w:line="276" w:lineRule="auto"/>
              <w:ind w:left="10" w:hanging="10"/>
              <w:rPr>
                <w:rFonts w:ascii="Times New Roman" w:hAnsi="Times New Roman"/>
                <w:sz w:val="24"/>
                <w:szCs w:val="24"/>
              </w:rPr>
            </w:pPr>
          </w:p>
          <w:p w:rsidR="00AB3456" w:rsidRPr="00A65131" w:rsidRDefault="00AB3456" w:rsidP="00B237FD">
            <w:pPr>
              <w:spacing w:after="27" w:line="276" w:lineRule="auto"/>
              <w:ind w:left="10" w:hanging="10"/>
              <w:rPr>
                <w:rFonts w:ascii="Times New Roman" w:hAnsi="Times New Roman"/>
                <w:sz w:val="24"/>
                <w:szCs w:val="24"/>
              </w:rPr>
            </w:pPr>
            <w:r w:rsidRPr="00A65131">
              <w:rPr>
                <w:rFonts w:ascii="Times New Roman" w:hAnsi="Times New Roman"/>
                <w:sz w:val="24"/>
                <w:szCs w:val="24"/>
              </w:rPr>
              <w:t xml:space="preserve">Протокол № _______________      </w:t>
            </w:r>
          </w:p>
          <w:p w:rsidR="00AB3456" w:rsidRPr="00A65131" w:rsidRDefault="00AB3456" w:rsidP="00B237FD">
            <w:pPr>
              <w:spacing w:after="27" w:line="360" w:lineRule="auto"/>
              <w:ind w:left="10" w:hanging="10"/>
              <w:jc w:val="both"/>
              <w:rPr>
                <w:rFonts w:ascii="Times New Roman" w:hAnsi="Times New Roman"/>
                <w:sz w:val="24"/>
                <w:szCs w:val="24"/>
              </w:rPr>
            </w:pPr>
          </w:p>
        </w:tc>
        <w:tc>
          <w:tcPr>
            <w:tcW w:w="2954" w:type="dxa"/>
            <w:tcBorders>
              <w:top w:val="nil"/>
              <w:left w:val="nil"/>
              <w:bottom w:val="nil"/>
              <w:right w:val="nil"/>
            </w:tcBorders>
          </w:tcPr>
          <w:p w:rsidR="00AB3456" w:rsidRPr="00A65131" w:rsidRDefault="00AB3456" w:rsidP="00B237FD">
            <w:pPr>
              <w:spacing w:after="27" w:line="360" w:lineRule="auto"/>
              <w:ind w:left="10" w:hanging="10"/>
              <w:jc w:val="both"/>
              <w:rPr>
                <w:rFonts w:ascii="Times New Roman" w:hAnsi="Times New Roman"/>
                <w:sz w:val="24"/>
                <w:szCs w:val="24"/>
              </w:rPr>
            </w:pPr>
          </w:p>
        </w:tc>
        <w:tc>
          <w:tcPr>
            <w:tcW w:w="4130" w:type="dxa"/>
            <w:tcBorders>
              <w:top w:val="nil"/>
              <w:left w:val="nil"/>
              <w:bottom w:val="nil"/>
              <w:right w:val="nil"/>
            </w:tcBorders>
          </w:tcPr>
          <w:p w:rsidR="00AB3456" w:rsidRPr="00A65131" w:rsidRDefault="00AB3456" w:rsidP="00B237FD">
            <w:pPr>
              <w:spacing w:after="27" w:line="360" w:lineRule="auto"/>
              <w:ind w:left="-110"/>
              <w:jc w:val="both"/>
              <w:rPr>
                <w:rFonts w:ascii="Times New Roman" w:hAnsi="Times New Roman"/>
                <w:sz w:val="24"/>
                <w:szCs w:val="24"/>
              </w:rPr>
            </w:pPr>
            <w:r w:rsidRPr="00A65131">
              <w:rPr>
                <w:rFonts w:ascii="Times New Roman" w:hAnsi="Times New Roman"/>
                <w:sz w:val="24"/>
                <w:szCs w:val="24"/>
              </w:rPr>
              <w:t>«УТВЕРЖДЕНО»</w:t>
            </w:r>
          </w:p>
          <w:p w:rsidR="00AB3456" w:rsidRDefault="00AB3456" w:rsidP="00B237FD">
            <w:pPr>
              <w:spacing w:after="27" w:line="360" w:lineRule="auto"/>
              <w:ind w:left="-110"/>
              <w:rPr>
                <w:rFonts w:ascii="Times New Roman" w:hAnsi="Times New Roman"/>
                <w:sz w:val="24"/>
                <w:szCs w:val="24"/>
              </w:rPr>
            </w:pPr>
            <w:r w:rsidRPr="00A65131">
              <w:rPr>
                <w:rFonts w:ascii="Times New Roman" w:hAnsi="Times New Roman"/>
                <w:sz w:val="24"/>
                <w:szCs w:val="24"/>
              </w:rPr>
              <w:t>Директор ГБОУ «СОШ №5                                              г. Назрань»</w:t>
            </w:r>
          </w:p>
          <w:p w:rsidR="00AB3456" w:rsidRPr="00A65131" w:rsidRDefault="00AB3456" w:rsidP="00B237FD">
            <w:pPr>
              <w:spacing w:after="27" w:line="360" w:lineRule="auto"/>
              <w:ind w:left="-110"/>
              <w:rPr>
                <w:rFonts w:ascii="Times New Roman" w:hAnsi="Times New Roman"/>
                <w:sz w:val="24"/>
                <w:szCs w:val="24"/>
              </w:rPr>
            </w:pPr>
          </w:p>
          <w:p w:rsidR="00AB3456" w:rsidRPr="00A65131" w:rsidRDefault="00AB3456" w:rsidP="00B237FD">
            <w:pPr>
              <w:spacing w:after="27" w:line="360" w:lineRule="auto"/>
              <w:ind w:left="-110"/>
              <w:jc w:val="both"/>
              <w:rPr>
                <w:rFonts w:ascii="Times New Roman" w:hAnsi="Times New Roman"/>
                <w:sz w:val="24"/>
                <w:szCs w:val="24"/>
              </w:rPr>
            </w:pPr>
            <w:r>
              <w:rPr>
                <w:rFonts w:ascii="Times New Roman" w:hAnsi="Times New Roman"/>
                <w:sz w:val="24"/>
                <w:szCs w:val="24"/>
              </w:rPr>
              <w:t>____________</w:t>
            </w:r>
            <w:r w:rsidRPr="00A65131">
              <w:rPr>
                <w:rFonts w:ascii="Times New Roman" w:hAnsi="Times New Roman"/>
                <w:sz w:val="24"/>
                <w:szCs w:val="24"/>
              </w:rPr>
              <w:t xml:space="preserve">Р. К. </w:t>
            </w:r>
            <w:proofErr w:type="spellStart"/>
            <w:r w:rsidRPr="00A65131">
              <w:rPr>
                <w:rFonts w:ascii="Times New Roman" w:hAnsi="Times New Roman"/>
                <w:sz w:val="24"/>
                <w:szCs w:val="24"/>
              </w:rPr>
              <w:t>Мальсагова</w:t>
            </w:r>
            <w:proofErr w:type="spellEnd"/>
          </w:p>
          <w:p w:rsidR="00AB3456" w:rsidRPr="00A65131" w:rsidRDefault="00AB3456" w:rsidP="00B237FD">
            <w:pPr>
              <w:spacing w:after="27" w:line="360" w:lineRule="auto"/>
              <w:ind w:left="-110"/>
              <w:jc w:val="both"/>
              <w:rPr>
                <w:rFonts w:ascii="Times New Roman" w:hAnsi="Times New Roman"/>
                <w:sz w:val="24"/>
                <w:szCs w:val="24"/>
              </w:rPr>
            </w:pPr>
            <w:r>
              <w:rPr>
                <w:rFonts w:ascii="Times New Roman" w:hAnsi="Times New Roman"/>
                <w:sz w:val="24"/>
                <w:szCs w:val="24"/>
              </w:rPr>
              <w:t>«_____»_____ 20</w:t>
            </w:r>
            <w:r w:rsidRPr="00A65131">
              <w:rPr>
                <w:rFonts w:ascii="Times New Roman" w:hAnsi="Times New Roman"/>
                <w:sz w:val="24"/>
                <w:szCs w:val="24"/>
              </w:rPr>
              <w:t xml:space="preserve">    г.</w:t>
            </w:r>
          </w:p>
        </w:tc>
      </w:tr>
    </w:tbl>
    <w:p w:rsidR="00AB3456" w:rsidRPr="00A65131" w:rsidRDefault="00AB3456" w:rsidP="00AB3456">
      <w:pPr>
        <w:spacing w:after="27" w:line="240" w:lineRule="auto"/>
        <w:ind w:left="10" w:hanging="10"/>
        <w:jc w:val="both"/>
        <w:rPr>
          <w:rFonts w:ascii="Times New Roman" w:eastAsia="Times New Roman" w:hAnsi="Times New Roman" w:cs="Times New Roman"/>
          <w:b/>
          <w:color w:val="C00000"/>
          <w:sz w:val="24"/>
          <w:szCs w:val="24"/>
          <w:lang w:eastAsia="ru-RU"/>
        </w:rPr>
      </w:pPr>
    </w:p>
    <w:p w:rsidR="00AB3456" w:rsidRDefault="00AB3456" w:rsidP="00AB34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Рабочая программа по</w:t>
      </w:r>
      <w:r w:rsidRPr="009179C7">
        <w:rPr>
          <w:rFonts w:ascii="Times New Roman" w:eastAsia="Times New Roman" w:hAnsi="Times New Roman" w:cs="Times New Roman"/>
          <w:b/>
          <w:bCs/>
          <w:color w:val="000000"/>
          <w:sz w:val="24"/>
          <w:szCs w:val="24"/>
          <w:lang w:eastAsia="ru-RU"/>
        </w:rPr>
        <w:t xml:space="preserve"> ЗФТШ</w:t>
      </w:r>
    </w:p>
    <w:p w:rsidR="00AB3456" w:rsidRPr="009179C7" w:rsidRDefault="00AB3456" w:rsidP="00AB345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(Заочная </w:t>
      </w:r>
      <w:proofErr w:type="spellStart"/>
      <w:r>
        <w:rPr>
          <w:rFonts w:ascii="Times New Roman" w:eastAsia="Times New Roman" w:hAnsi="Times New Roman" w:cs="Times New Roman"/>
          <w:b/>
          <w:bCs/>
          <w:color w:val="000000"/>
          <w:sz w:val="24"/>
          <w:szCs w:val="24"/>
          <w:lang w:eastAsia="ru-RU"/>
        </w:rPr>
        <w:t>физико</w:t>
      </w:r>
      <w:proofErr w:type="spellEnd"/>
      <w:r>
        <w:rPr>
          <w:rFonts w:ascii="Times New Roman" w:eastAsia="Times New Roman" w:hAnsi="Times New Roman" w:cs="Times New Roman"/>
          <w:b/>
          <w:bCs/>
          <w:color w:val="000000"/>
          <w:sz w:val="24"/>
          <w:szCs w:val="24"/>
          <w:lang w:eastAsia="ru-RU"/>
        </w:rPr>
        <w:t xml:space="preserve"> - техническая школа МФТИ)</w:t>
      </w:r>
    </w:p>
    <w:p w:rsidR="00AB3456" w:rsidRPr="009179C7" w:rsidRDefault="00AB3456" w:rsidP="00AB345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179C7">
        <w:rPr>
          <w:rFonts w:ascii="Times New Roman" w:eastAsia="Times New Roman" w:hAnsi="Times New Roman" w:cs="Times New Roman"/>
          <w:color w:val="000000"/>
          <w:sz w:val="24"/>
          <w:szCs w:val="24"/>
          <w:lang w:eastAsia="ru-RU"/>
        </w:rPr>
        <w:t>для 10 классов</w:t>
      </w:r>
    </w:p>
    <w:p w:rsidR="00AB3456" w:rsidRPr="009179C7" w:rsidRDefault="00AB3456" w:rsidP="00AB345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65131">
        <w:rPr>
          <w:rFonts w:ascii="Times New Roman" w:eastAsia="Times New Roman" w:hAnsi="Times New Roman" w:cs="Times New Roman"/>
          <w:color w:val="000000"/>
          <w:sz w:val="24"/>
          <w:szCs w:val="24"/>
          <w:lang w:eastAsia="ru-RU"/>
        </w:rPr>
        <w:t>на 2024 – 2025</w:t>
      </w:r>
      <w:r w:rsidRPr="009179C7">
        <w:rPr>
          <w:rFonts w:ascii="Times New Roman" w:eastAsia="Times New Roman" w:hAnsi="Times New Roman" w:cs="Times New Roman"/>
          <w:color w:val="000000"/>
          <w:sz w:val="24"/>
          <w:szCs w:val="24"/>
          <w:lang w:eastAsia="ru-RU"/>
        </w:rPr>
        <w:t xml:space="preserve"> учебный год</w:t>
      </w:r>
    </w:p>
    <w:p w:rsidR="00AB3456" w:rsidRPr="00A65131" w:rsidRDefault="00AB3456" w:rsidP="00AB3456">
      <w:pPr>
        <w:spacing w:after="240" w:line="240" w:lineRule="auto"/>
        <w:jc w:val="both"/>
        <w:rPr>
          <w:rFonts w:ascii="Times New Roman" w:eastAsia="Times New Roman" w:hAnsi="Times New Roman" w:cs="Times New Roman"/>
          <w:color w:val="000000"/>
          <w:sz w:val="24"/>
          <w:szCs w:val="24"/>
          <w:lang w:eastAsia="ru-RU"/>
        </w:rPr>
      </w:pPr>
    </w:p>
    <w:p w:rsidR="00AB3456" w:rsidRPr="00A65131" w:rsidRDefault="00AB3456" w:rsidP="00AB3456">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Уровень программы</w:t>
      </w:r>
      <w:r>
        <w:rPr>
          <w:rFonts w:ascii="Times New Roman" w:eastAsia="Times New Roman" w:hAnsi="Times New Roman" w:cs="Times New Roman"/>
          <w:color w:val="000000"/>
          <w:sz w:val="24"/>
          <w:szCs w:val="24"/>
          <w:lang w:eastAsia="ru-RU"/>
        </w:rPr>
        <w:t xml:space="preserve">: </w:t>
      </w:r>
      <w:r w:rsidRPr="00A65131">
        <w:rPr>
          <w:rFonts w:ascii="Times New Roman" w:eastAsia="Times New Roman" w:hAnsi="Times New Roman" w:cs="Times New Roman"/>
          <w:color w:val="000000"/>
          <w:sz w:val="24"/>
          <w:szCs w:val="24"/>
          <w:lang w:eastAsia="ru-RU"/>
        </w:rPr>
        <w:t>Базовый</w:t>
      </w:r>
      <w:r w:rsidRPr="00A65131">
        <w:rPr>
          <w:rFonts w:ascii="Times New Roman" w:eastAsia="Times New Roman" w:hAnsi="Times New Roman" w:cs="Times New Roman"/>
          <w:color w:val="000000"/>
          <w:sz w:val="24"/>
          <w:szCs w:val="24"/>
          <w:u w:val="single"/>
          <w:lang w:eastAsia="ru-RU"/>
        </w:rPr>
        <w:t>.</w:t>
      </w:r>
    </w:p>
    <w:p w:rsidR="00AB3456" w:rsidRPr="00A65131" w:rsidRDefault="00AB3456" w:rsidP="00AB3456">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 xml:space="preserve">Вид программы </w:t>
      </w:r>
      <w:r w:rsidRPr="00A65131">
        <w:rPr>
          <w:rFonts w:ascii="Times New Roman" w:eastAsia="Times New Roman" w:hAnsi="Times New Roman" w:cs="Times New Roman"/>
          <w:color w:val="000000"/>
          <w:sz w:val="24"/>
          <w:szCs w:val="24"/>
          <w:lang w:eastAsia="ru-RU"/>
        </w:rPr>
        <w:t>модифицированная</w:t>
      </w:r>
      <w:r w:rsidRPr="00A65131">
        <w:rPr>
          <w:rFonts w:ascii="Times New Roman" w:eastAsia="Times New Roman" w:hAnsi="Times New Roman" w:cs="Times New Roman"/>
          <w:b/>
          <w:color w:val="000000"/>
          <w:sz w:val="24"/>
          <w:szCs w:val="24"/>
          <w:lang w:eastAsia="ru-RU"/>
        </w:rPr>
        <w:t xml:space="preserve"> </w:t>
      </w:r>
      <w:r w:rsidRPr="00A65131">
        <w:rPr>
          <w:rFonts w:ascii="Times New Roman" w:eastAsia="Times New Roman" w:hAnsi="Times New Roman" w:cs="Times New Roman"/>
          <w:color w:val="000000"/>
          <w:sz w:val="24"/>
          <w:szCs w:val="24"/>
          <w:u w:val="single"/>
          <w:lang w:eastAsia="ru-RU"/>
        </w:rPr>
        <w:t xml:space="preserve"> </w:t>
      </w:r>
    </w:p>
    <w:p w:rsidR="00AB3456" w:rsidRPr="00A65131" w:rsidRDefault="00AB3456" w:rsidP="00AB3456">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color w:val="000000"/>
          <w:sz w:val="24"/>
          <w:szCs w:val="24"/>
          <w:u w:val="single"/>
          <w:lang w:eastAsia="ru-RU"/>
        </w:rPr>
        <w:t xml:space="preserve">Тип программы </w:t>
      </w:r>
      <w:proofErr w:type="spellStart"/>
      <w:r w:rsidRPr="00A65131">
        <w:rPr>
          <w:rFonts w:ascii="Times New Roman" w:eastAsia="Times New Roman" w:hAnsi="Times New Roman" w:cs="Times New Roman"/>
          <w:color w:val="000000"/>
          <w:sz w:val="24"/>
          <w:szCs w:val="24"/>
          <w:u w:val="single"/>
          <w:lang w:eastAsia="ru-RU"/>
        </w:rPr>
        <w:t>разноуровневый</w:t>
      </w:r>
      <w:proofErr w:type="spellEnd"/>
    </w:p>
    <w:p w:rsidR="00AB3456" w:rsidRPr="00A65131" w:rsidRDefault="00AB3456" w:rsidP="00AB3456">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Возраст обучающихся:</w:t>
      </w:r>
      <w:r w:rsidRPr="00A6513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16 - 17</w:t>
      </w:r>
      <w:r w:rsidRPr="00A65131">
        <w:rPr>
          <w:rFonts w:ascii="Times New Roman" w:eastAsia="Times New Roman" w:hAnsi="Times New Roman" w:cs="Times New Roman"/>
          <w:color w:val="000000"/>
          <w:sz w:val="24"/>
          <w:szCs w:val="24"/>
          <w:lang w:eastAsia="ru-RU"/>
        </w:rPr>
        <w:t>лет</w:t>
      </w:r>
    </w:p>
    <w:p w:rsidR="00AB3456" w:rsidRPr="00A65131" w:rsidRDefault="00AB3456" w:rsidP="00AB3456">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Срок реализации</w:t>
      </w:r>
      <w:r w:rsidRPr="00A65131">
        <w:rPr>
          <w:rFonts w:ascii="Times New Roman" w:eastAsia="Times New Roman" w:hAnsi="Times New Roman" w:cs="Times New Roman"/>
          <w:color w:val="000000"/>
          <w:sz w:val="24"/>
          <w:szCs w:val="24"/>
          <w:lang w:eastAsia="ru-RU"/>
        </w:rPr>
        <w:t xml:space="preserve">: 1 </w:t>
      </w:r>
      <w:r>
        <w:rPr>
          <w:rFonts w:ascii="Times New Roman" w:eastAsia="Times New Roman" w:hAnsi="Times New Roman" w:cs="Times New Roman"/>
          <w:color w:val="000000"/>
          <w:sz w:val="24"/>
          <w:szCs w:val="24"/>
          <w:lang w:eastAsia="ru-RU"/>
        </w:rPr>
        <w:t>год 18</w:t>
      </w:r>
      <w:r w:rsidRPr="00A65131">
        <w:rPr>
          <w:rFonts w:ascii="Times New Roman" w:eastAsia="Times New Roman" w:hAnsi="Times New Roman" w:cs="Times New Roman"/>
          <w:color w:val="000000"/>
          <w:sz w:val="24"/>
          <w:szCs w:val="24"/>
          <w:lang w:eastAsia="ru-RU"/>
        </w:rPr>
        <w:t>0 часов.</w:t>
      </w:r>
    </w:p>
    <w:p w:rsidR="00AB3456" w:rsidRPr="00A65131" w:rsidRDefault="00AB3456" w:rsidP="00AB3456">
      <w:pPr>
        <w:spacing w:after="240" w:line="240" w:lineRule="auto"/>
        <w:ind w:left="567"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Форма обучения</w:t>
      </w:r>
      <w:r w:rsidRPr="00A65131">
        <w:rPr>
          <w:rFonts w:ascii="Times New Roman" w:eastAsia="Times New Roman" w:hAnsi="Times New Roman" w:cs="Times New Roman"/>
          <w:color w:val="000000"/>
          <w:sz w:val="24"/>
          <w:szCs w:val="24"/>
          <w:lang w:eastAsia="ru-RU"/>
        </w:rPr>
        <w:t>: Очная</w:t>
      </w:r>
      <w:r w:rsidRPr="00A65131">
        <w:rPr>
          <w:rFonts w:ascii="Times New Roman" w:eastAsia="Times New Roman" w:hAnsi="Times New Roman" w:cs="Times New Roman"/>
          <w:color w:val="000000"/>
          <w:sz w:val="24"/>
          <w:szCs w:val="24"/>
          <w:u w:val="single"/>
          <w:lang w:eastAsia="ru-RU"/>
        </w:rPr>
        <w:t xml:space="preserve"> </w:t>
      </w:r>
    </w:p>
    <w:p w:rsidR="00AB3456" w:rsidRPr="00A65131" w:rsidRDefault="00AB3456" w:rsidP="00AB3456">
      <w:pPr>
        <w:spacing w:after="240" w:line="240" w:lineRule="auto"/>
        <w:ind w:left="567" w:right="142" w:hanging="1134"/>
        <w:jc w:val="both"/>
        <w:rPr>
          <w:rFonts w:ascii="Times New Roman" w:eastAsia="Times New Roman" w:hAnsi="Times New Roman" w:cs="Times New Roman"/>
          <w:color w:val="000000"/>
          <w:sz w:val="24"/>
          <w:szCs w:val="24"/>
          <w:u w:val="single"/>
          <w:lang w:eastAsia="ru-RU"/>
        </w:rPr>
      </w:pPr>
      <w:r w:rsidRPr="00A65131">
        <w:rPr>
          <w:rFonts w:ascii="Times New Roman" w:eastAsia="Times New Roman" w:hAnsi="Times New Roman" w:cs="Times New Roman"/>
          <w:b/>
          <w:color w:val="000000"/>
          <w:sz w:val="24"/>
          <w:szCs w:val="24"/>
          <w:lang w:eastAsia="ru-RU"/>
        </w:rPr>
        <w:t>Составитель</w:t>
      </w:r>
      <w:r w:rsidRPr="00A6513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Гациева</w:t>
      </w:r>
      <w:proofErr w:type="spellEnd"/>
      <w:r>
        <w:rPr>
          <w:rFonts w:ascii="Times New Roman" w:eastAsia="Times New Roman" w:hAnsi="Times New Roman" w:cs="Times New Roman"/>
          <w:color w:val="000000"/>
          <w:sz w:val="24"/>
          <w:szCs w:val="24"/>
          <w:lang w:eastAsia="ru-RU"/>
        </w:rPr>
        <w:t xml:space="preserve"> Л. Х.</w:t>
      </w:r>
    </w:p>
    <w:p w:rsidR="00AB3456" w:rsidRPr="00A65131" w:rsidRDefault="00AB3456" w:rsidP="00AB3456">
      <w:pPr>
        <w:spacing w:after="240" w:line="240" w:lineRule="auto"/>
        <w:ind w:left="567" w:right="142" w:hanging="1134"/>
        <w:jc w:val="both"/>
        <w:rPr>
          <w:rFonts w:ascii="Times New Roman" w:eastAsia="Times New Roman" w:hAnsi="Times New Roman" w:cs="Times New Roman"/>
          <w:color w:val="000000"/>
          <w:sz w:val="24"/>
          <w:szCs w:val="24"/>
          <w:u w:val="single"/>
          <w:lang w:eastAsia="ru-RU"/>
        </w:rPr>
      </w:pPr>
    </w:p>
    <w:p w:rsidR="00AB3456" w:rsidRPr="00A65131" w:rsidRDefault="00AB3456" w:rsidP="00AB3456">
      <w:pPr>
        <w:spacing w:after="171" w:line="264" w:lineRule="auto"/>
        <w:rPr>
          <w:rFonts w:ascii="Times New Roman" w:eastAsia="Times New Roman" w:hAnsi="Times New Roman" w:cs="Times New Roman"/>
          <w:color w:val="000000"/>
          <w:sz w:val="24"/>
          <w:szCs w:val="24"/>
          <w:lang w:eastAsia="ru-RU"/>
        </w:rPr>
      </w:pPr>
    </w:p>
    <w:p w:rsidR="00AB3456" w:rsidRPr="00A65131" w:rsidRDefault="00AB3456" w:rsidP="00AB3456">
      <w:pPr>
        <w:spacing w:after="165" w:line="264" w:lineRule="auto"/>
        <w:ind w:right="15"/>
        <w:jc w:val="right"/>
        <w:rPr>
          <w:rFonts w:ascii="Times New Roman" w:eastAsia="Times New Roman" w:hAnsi="Times New Roman" w:cs="Times New Roman"/>
          <w:color w:val="000000"/>
          <w:sz w:val="24"/>
          <w:szCs w:val="20"/>
          <w:lang w:eastAsia="ru-RU"/>
        </w:rPr>
      </w:pPr>
    </w:p>
    <w:p w:rsidR="00AB3456" w:rsidRPr="00A65131" w:rsidRDefault="00AB3456" w:rsidP="00AB3456">
      <w:pPr>
        <w:spacing w:after="165" w:line="264" w:lineRule="auto"/>
        <w:ind w:right="15"/>
        <w:jc w:val="both"/>
        <w:rPr>
          <w:rFonts w:ascii="Times New Roman" w:eastAsia="Times New Roman" w:hAnsi="Times New Roman" w:cs="Times New Roman"/>
          <w:color w:val="000000"/>
          <w:sz w:val="24"/>
          <w:szCs w:val="20"/>
          <w:lang w:eastAsia="ru-RU"/>
        </w:rPr>
      </w:pPr>
    </w:p>
    <w:p w:rsidR="00AB3456" w:rsidRPr="00A65131" w:rsidRDefault="00AB3456" w:rsidP="00AB3456">
      <w:pPr>
        <w:spacing w:after="165" w:line="264" w:lineRule="auto"/>
        <w:ind w:right="15"/>
        <w:jc w:val="both"/>
        <w:rPr>
          <w:rFonts w:ascii="Times New Roman" w:eastAsia="Times New Roman" w:hAnsi="Times New Roman" w:cs="Times New Roman"/>
          <w:color w:val="000000"/>
          <w:sz w:val="24"/>
          <w:szCs w:val="20"/>
          <w:lang w:eastAsia="ru-RU"/>
        </w:rPr>
      </w:pPr>
    </w:p>
    <w:p w:rsidR="00AB3456" w:rsidRPr="00A65131" w:rsidRDefault="00AB3456" w:rsidP="00AB3456">
      <w:pPr>
        <w:spacing w:after="0" w:line="264" w:lineRule="auto"/>
        <w:rPr>
          <w:rFonts w:ascii="Calibri" w:eastAsia="Times New Roman" w:hAnsi="Calibri" w:cs="Times New Roman"/>
          <w:color w:val="000000"/>
          <w:szCs w:val="20"/>
          <w:lang w:eastAsia="ru-RU"/>
        </w:rPr>
      </w:pPr>
    </w:p>
    <w:p w:rsidR="00AB3456" w:rsidRPr="00A65131" w:rsidRDefault="00AB3456" w:rsidP="00AB3456">
      <w:pPr>
        <w:spacing w:after="0" w:line="264" w:lineRule="auto"/>
        <w:rPr>
          <w:rFonts w:ascii="Calibri" w:eastAsia="Times New Roman" w:hAnsi="Calibri" w:cs="Times New Roman"/>
          <w:color w:val="000000"/>
          <w:szCs w:val="20"/>
          <w:lang w:eastAsia="ru-RU"/>
        </w:rPr>
      </w:pPr>
    </w:p>
    <w:p w:rsidR="00AB3456" w:rsidRDefault="00AB3456" w:rsidP="00AB3456">
      <w:pPr>
        <w:spacing w:after="0" w:line="240" w:lineRule="auto"/>
        <w:ind w:left="10" w:firstLine="709"/>
        <w:contextualSpacing/>
        <w:jc w:val="center"/>
        <w:rPr>
          <w:rFonts w:ascii="Times New Roman" w:eastAsia="Times New Roman" w:hAnsi="Times New Roman" w:cs="Times New Roman"/>
          <w:b/>
          <w:color w:val="000000"/>
          <w:sz w:val="28"/>
          <w:szCs w:val="20"/>
          <w:lang w:eastAsia="ru-RU"/>
        </w:rPr>
      </w:pPr>
      <w:r w:rsidRPr="00A65131">
        <w:rPr>
          <w:rFonts w:ascii="Times New Roman" w:eastAsia="Times New Roman" w:hAnsi="Times New Roman" w:cs="Times New Roman"/>
          <w:b/>
          <w:color w:val="000000"/>
          <w:sz w:val="28"/>
          <w:szCs w:val="20"/>
          <w:lang w:eastAsia="ru-RU"/>
        </w:rPr>
        <w:t>г. Назрань 2024г.</w:t>
      </w:r>
    </w:p>
    <w:p w:rsidR="00AB3456" w:rsidRDefault="00AB3456" w:rsidP="00AB3456">
      <w:pPr>
        <w:spacing w:after="0" w:line="240" w:lineRule="auto"/>
        <w:ind w:left="10" w:firstLine="709"/>
        <w:contextualSpacing/>
        <w:jc w:val="center"/>
        <w:rPr>
          <w:rFonts w:ascii="Times New Roman" w:eastAsia="Times New Roman" w:hAnsi="Times New Roman" w:cs="Times New Roman"/>
          <w:b/>
          <w:color w:val="000000"/>
          <w:sz w:val="28"/>
          <w:szCs w:val="20"/>
          <w:lang w:eastAsia="ru-RU"/>
        </w:rPr>
      </w:pPr>
    </w:p>
    <w:p w:rsidR="00AB3456" w:rsidRPr="009179C7" w:rsidRDefault="00AB3456" w:rsidP="00AB3456">
      <w:pPr>
        <w:shd w:val="clear" w:color="auto" w:fill="FFFFFF"/>
        <w:spacing w:after="150" w:line="240" w:lineRule="auto"/>
        <w:rPr>
          <w:rFonts w:ascii="Arial" w:eastAsia="Times New Roman" w:hAnsi="Arial" w:cs="Arial"/>
          <w:color w:val="000000"/>
          <w:sz w:val="21"/>
          <w:szCs w:val="21"/>
          <w:lang w:eastAsia="ru-RU"/>
        </w:rPr>
      </w:pPr>
    </w:p>
    <w:p w:rsidR="00AB3456" w:rsidRPr="00AB3456" w:rsidRDefault="00AB3456" w:rsidP="00AB3456">
      <w:pPr>
        <w:shd w:val="clear" w:color="auto" w:fill="FFFFFF"/>
        <w:spacing w:after="0" w:line="240" w:lineRule="auto"/>
        <w:jc w:val="center"/>
        <w:rPr>
          <w:rFonts w:ascii="Arial" w:eastAsia="Times New Roman" w:hAnsi="Arial" w:cs="Arial"/>
          <w:color w:val="181818"/>
          <w:sz w:val="21"/>
          <w:szCs w:val="21"/>
          <w:lang w:eastAsia="ru-RU"/>
        </w:rPr>
      </w:pPr>
      <w:r w:rsidRPr="00AB3456">
        <w:rPr>
          <w:rFonts w:ascii="Arial" w:eastAsia="Times New Roman" w:hAnsi="Arial" w:cs="Arial"/>
          <w:b/>
          <w:bCs/>
          <w:color w:val="181818"/>
          <w:sz w:val="21"/>
          <w:szCs w:val="21"/>
          <w:lang w:eastAsia="ru-RU"/>
        </w:rPr>
        <w:lastRenderedPageBreak/>
        <w:t>ПОЯСНИТЕЛЬНАЯ ЗАПИСКА</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Режим занятий: 2 раза в неделю по 2 часа. </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Программа составлена на </w:t>
      </w:r>
      <w:r w:rsidR="003122DE" w:rsidRPr="00AB3456">
        <w:rPr>
          <w:rFonts w:ascii="Times New Roman" w:eastAsia="Times New Roman" w:hAnsi="Times New Roman" w:cs="Times New Roman"/>
          <w:color w:val="181818"/>
          <w:sz w:val="24"/>
          <w:szCs w:val="24"/>
          <w:lang w:eastAsia="ru-RU"/>
        </w:rPr>
        <w:t>основании нормативных</w:t>
      </w:r>
      <w:r w:rsidRPr="00AB3456">
        <w:rPr>
          <w:rFonts w:ascii="Times New Roman" w:eastAsia="Times New Roman" w:hAnsi="Times New Roman" w:cs="Times New Roman"/>
          <w:color w:val="181818"/>
          <w:sz w:val="24"/>
          <w:szCs w:val="24"/>
          <w:lang w:eastAsia="ru-RU"/>
        </w:rPr>
        <w:t xml:space="preserve"> документов:</w:t>
      </w:r>
    </w:p>
    <w:p w:rsidR="00AB3456" w:rsidRPr="00AB3456" w:rsidRDefault="00AB3456" w:rsidP="00AB3456">
      <w:pPr>
        <w:shd w:val="clear" w:color="auto" w:fill="FFFFFF"/>
        <w:spacing w:after="0" w:line="240" w:lineRule="auto"/>
        <w:ind w:left="1418"/>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Закон РФ «Об образовании в Российской Федерации» от 29 декабря 2012 г. № 273-ФЗ с изменениями и дополнениями;</w:t>
      </w:r>
    </w:p>
    <w:p w:rsidR="00AB3456" w:rsidRPr="00AB3456" w:rsidRDefault="00AB3456" w:rsidP="00AB3456">
      <w:pPr>
        <w:shd w:val="clear" w:color="auto" w:fill="FFFFFF"/>
        <w:spacing w:after="0" w:line="240" w:lineRule="auto"/>
        <w:ind w:left="1418"/>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      Федеральный государственный образовательный стандарт основного общего </w:t>
      </w:r>
      <w:proofErr w:type="gramStart"/>
      <w:r w:rsidRPr="00AB3456">
        <w:rPr>
          <w:rFonts w:ascii="Times New Roman" w:eastAsia="Times New Roman" w:hAnsi="Times New Roman" w:cs="Times New Roman"/>
          <w:color w:val="181818"/>
          <w:sz w:val="24"/>
          <w:szCs w:val="24"/>
          <w:lang w:eastAsia="ru-RU"/>
        </w:rPr>
        <w:t>образования  (</w:t>
      </w:r>
      <w:proofErr w:type="gramEnd"/>
      <w:r w:rsidRPr="00AB3456">
        <w:rPr>
          <w:rFonts w:ascii="Times New Roman" w:eastAsia="Times New Roman" w:hAnsi="Times New Roman" w:cs="Times New Roman"/>
          <w:color w:val="181818"/>
          <w:sz w:val="24"/>
          <w:szCs w:val="24"/>
          <w:lang w:eastAsia="ru-RU"/>
        </w:rPr>
        <w:t>приказ Министерства образования и науки Российской Федерации от  17  декабря  2010 года № 1897) с изменениями и дополнениями;</w:t>
      </w:r>
    </w:p>
    <w:p w:rsidR="00AB3456" w:rsidRPr="00AB3456" w:rsidRDefault="00AB3456" w:rsidP="00AB3456">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Естественнонаучное образование выполняет системообразующую и мировоззренческую функции, играет принципиальную роль в формировании научного мировоззрения учащихся. Естественные науки, основы которых изучаются в рамках предметной области «Естественнонаучные предметы», объединяет общий объект изучения – природа и общий метод изучения окружающего мира – естественнонаучный метод познания. Это позволяет рассматривать естественнонаучные предметы как единый комплекс, обуславливает общность целей их изучения в общем образовании и общие подходы к совершенствованию преподавания естественнонаучных предметов.</w:t>
      </w:r>
    </w:p>
    <w:p w:rsidR="00AB3456" w:rsidRPr="00AB3456" w:rsidRDefault="00AB3456" w:rsidP="00AB3456">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«Физика» – системообразующий учебный предмет для предметной области «Естественнонаучные предметы», поскольку физические законы лежат в основе процессов и явлений, изучаемых химией, биологией, астрономией и физической географией.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 др. Без физики было бы невозможным само появление информационных технологий, лавинообразное развитие вычислительной техники.</w:t>
      </w:r>
    </w:p>
    <w:p w:rsidR="00AB3456" w:rsidRPr="00AB3456" w:rsidRDefault="00AB3456" w:rsidP="00AB3456">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В качестве школьного предмета физика вносит основной вклад в формирование естественнонаучной картины мира школьников и предоставляет наиболее ясные образцы применения научного метода познания, то есть способа получения достоверных знаний об окружающем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AB3456" w:rsidRPr="00AB3456" w:rsidRDefault="00AB3456" w:rsidP="00AB3456">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Физическое образование должно готовить российских граждан к жизни и работе в условиях современной инновационной экономики, которая только и может обеспечить реальное благосостояние населения и выход России на передовые позиции в мире в науке и технологиях. Задачи школьного физического образования состоят в формировании естественнонаучной грамотности и интереса к науке у основной массы учащихся, которые в дальнейшем будут заняты в самых разнообразных сферах деятельности. Научно грамотный человек способен к критическому анализу информации, самостоятельности суждений, пониманию роли науки и технологических инноваций в развитии общества. Очень важной задачей </w:t>
      </w:r>
      <w:proofErr w:type="gramStart"/>
      <w:r w:rsidRPr="00AB3456">
        <w:rPr>
          <w:rFonts w:ascii="Times New Roman" w:eastAsia="Times New Roman" w:hAnsi="Times New Roman" w:cs="Times New Roman"/>
          <w:color w:val="181818"/>
          <w:sz w:val="24"/>
          <w:szCs w:val="24"/>
          <w:lang w:eastAsia="ru-RU"/>
        </w:rPr>
        <w:t>является  выявление</w:t>
      </w:r>
      <w:proofErr w:type="gramEnd"/>
      <w:r w:rsidRPr="00AB3456">
        <w:rPr>
          <w:rFonts w:ascii="Times New Roman" w:eastAsia="Times New Roman" w:hAnsi="Times New Roman" w:cs="Times New Roman"/>
          <w:color w:val="181818"/>
          <w:sz w:val="24"/>
          <w:szCs w:val="24"/>
          <w:lang w:eastAsia="ru-RU"/>
        </w:rPr>
        <w:t xml:space="preserve">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           Увеличение умственной нагрузки на уроках физики заставляет задуматься над тем, как сохранить у школьников интерес к изучаемому материалу, поддержать их активность на протяжении всего занятия. В связи с этим ведутся поиски новых эффективных методов обучения и таких методических приёмов, которые активизировали бы мышление учащихся, стимулировали бы их самостоятельность в приобретении знаний. Организация курсов внеурочной деятельности – это средство, содействующее удовлетворению детской любознательности. Дополнительное образование даёт возможность ребёнку почувствовать атмосферу постоянного поиска, включиться в работу коллектива, увлечённого решением проблемы. Помочь ученику найти себя как можно раньше – одна из важных задач учителя. </w:t>
      </w:r>
      <w:r w:rsidRPr="00AB3456">
        <w:rPr>
          <w:rFonts w:ascii="Times New Roman" w:eastAsia="Times New Roman" w:hAnsi="Times New Roman" w:cs="Times New Roman"/>
          <w:color w:val="181818"/>
          <w:sz w:val="24"/>
          <w:szCs w:val="24"/>
          <w:lang w:eastAsia="ru-RU"/>
        </w:rPr>
        <w:lastRenderedPageBreak/>
        <w:t>Яркость, эмоциональность, разнообразие видов работ, содержательное занятие, вызывающее активность его пытливого, ищущего ума, развитие воли – вот к чему нужно стремиться на занятиях.</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Курс внеурочной деятельности является определяющим фактором развития склонностей, способностей и интересов, социального и профессионального самоопределения детей. Его организация главным образом нацелена на реализацию возможностей каждого ученика проявить себя, свои способности.</w:t>
      </w:r>
    </w:p>
    <w:p w:rsidR="00AB3456" w:rsidRPr="00AB3456" w:rsidRDefault="00AB3456" w:rsidP="00AB345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Программа курса составлена на основе профильных дополнительных программам заочной физико-технической школы и является 4 - годичной программой Федеральной заочной физико-технической школы при МФТИ (г. Долгопрудный). В течение учебного года учитель получает учебно-методические материалы (программы по физике, задания по темам программы, авторские решения заданий с краткими рекомендациями по оценке работ учащихся).</w:t>
      </w:r>
    </w:p>
    <w:p w:rsidR="00AB3456" w:rsidRPr="00AB3456" w:rsidRDefault="00AB3456" w:rsidP="00AB3456">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Данная программа позволяет расширить знания полученные на уроках физики. Актуальность включения данной </w:t>
      </w:r>
      <w:proofErr w:type="gramStart"/>
      <w:r w:rsidRPr="00AB3456">
        <w:rPr>
          <w:rFonts w:ascii="Times New Roman" w:eastAsia="Times New Roman" w:hAnsi="Times New Roman" w:cs="Times New Roman"/>
          <w:color w:val="181818"/>
          <w:sz w:val="24"/>
          <w:szCs w:val="24"/>
          <w:lang w:eastAsia="ru-RU"/>
        </w:rPr>
        <w:t>программы  в</w:t>
      </w:r>
      <w:proofErr w:type="gramEnd"/>
      <w:r w:rsidRPr="00AB3456">
        <w:rPr>
          <w:rFonts w:ascii="Times New Roman" w:eastAsia="Times New Roman" w:hAnsi="Times New Roman" w:cs="Times New Roman"/>
          <w:color w:val="181818"/>
          <w:sz w:val="24"/>
          <w:szCs w:val="24"/>
          <w:lang w:eastAsia="ru-RU"/>
        </w:rPr>
        <w:t xml:space="preserve"> учебный план  обусловлена стабильно высокими  результатами учащихся при обучении физики в 8 – 9  классах,  сформированным  уровнем мотивации учащихся к продолжению изучения физики, а также социальным заказом – необходимостью обеспечения качественной  подготовки учащихся школы  для продолжения обучения в 10-11 классах по программе углубленного изучения физике.</w:t>
      </w:r>
    </w:p>
    <w:p w:rsidR="00AB3456" w:rsidRPr="00AB3456" w:rsidRDefault="00AB3456" w:rsidP="00AB345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На занятиях изучается теоретическая часть задания с привлечением дополнительной литературы по данной теме и решаются аналогичные задачи из других источников. Задания содержат теоретический материал, разбор характерных примеров и задач по соответствующей теме и по 8–12 контрольных вопросов и задач для самостоятельного решения. Это и простые задачи, и более сложные (на уровне конкурсных задач в МФТИ и в другие ведущие вузы). Задания ЗФТШ составляют опытные преподаватели кафедр общей физики и высшей математики МФТИ. </w:t>
      </w:r>
      <w:proofErr w:type="gramStart"/>
      <w:r w:rsidRPr="00AB3456">
        <w:rPr>
          <w:rFonts w:ascii="Times New Roman" w:eastAsia="Times New Roman" w:hAnsi="Times New Roman" w:cs="Times New Roman"/>
          <w:color w:val="181818"/>
          <w:sz w:val="24"/>
          <w:szCs w:val="24"/>
          <w:lang w:eastAsia="ru-RU"/>
        </w:rPr>
        <w:t>Контрольные вопросы и задачи</w:t>
      </w:r>
      <w:proofErr w:type="gramEnd"/>
      <w:r w:rsidRPr="00AB3456">
        <w:rPr>
          <w:rFonts w:ascii="Times New Roman" w:eastAsia="Times New Roman" w:hAnsi="Times New Roman" w:cs="Times New Roman"/>
          <w:color w:val="181818"/>
          <w:sz w:val="24"/>
          <w:szCs w:val="24"/>
          <w:lang w:eastAsia="ru-RU"/>
        </w:rPr>
        <w:t xml:space="preserve"> учащиеся самостоятельно решают и сдают на проверку учителю. Итоговые оценки за каждое задание высылаются в ЗФТШ.</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w:t>
      </w:r>
    </w:p>
    <w:p w:rsidR="00AB3456" w:rsidRPr="00AB3456" w:rsidRDefault="00AB3456" w:rsidP="00AB3456">
      <w:p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i/>
          <w:iCs/>
          <w:color w:val="181818"/>
          <w:sz w:val="24"/>
          <w:szCs w:val="24"/>
          <w:lang w:eastAsia="ru-RU"/>
        </w:rPr>
        <w:t>Цели курса:</w:t>
      </w:r>
    </w:p>
    <w:p w:rsidR="00AB3456" w:rsidRPr="00AB3456" w:rsidRDefault="00AB3456" w:rsidP="00AB3456">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формирование </w:t>
      </w:r>
      <w:proofErr w:type="gramStart"/>
      <w:r w:rsidRPr="00AB3456">
        <w:rPr>
          <w:rFonts w:ascii="Times New Roman" w:eastAsia="Times New Roman" w:hAnsi="Times New Roman" w:cs="Times New Roman"/>
          <w:color w:val="181818"/>
          <w:sz w:val="24"/>
          <w:szCs w:val="24"/>
          <w:lang w:eastAsia="ru-RU"/>
        </w:rPr>
        <w:t>интереса  и</w:t>
      </w:r>
      <w:proofErr w:type="gramEnd"/>
      <w:r w:rsidRPr="00AB3456">
        <w:rPr>
          <w:rFonts w:ascii="Times New Roman" w:eastAsia="Times New Roman" w:hAnsi="Times New Roman" w:cs="Times New Roman"/>
          <w:color w:val="181818"/>
          <w:sz w:val="24"/>
          <w:szCs w:val="24"/>
          <w:lang w:eastAsia="ru-RU"/>
        </w:rPr>
        <w:t>  стремления  учащихся  к  научному  изучению природы, развитие их интеллектуальных и творческих способностей;</w:t>
      </w:r>
    </w:p>
    <w:p w:rsidR="00AB3456" w:rsidRPr="00AB3456" w:rsidRDefault="00AB3456" w:rsidP="00AB3456">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развитие </w:t>
      </w:r>
      <w:proofErr w:type="gramStart"/>
      <w:r w:rsidRPr="00AB3456">
        <w:rPr>
          <w:rFonts w:ascii="Times New Roman" w:eastAsia="Times New Roman" w:hAnsi="Times New Roman" w:cs="Times New Roman"/>
          <w:color w:val="181818"/>
          <w:sz w:val="24"/>
          <w:szCs w:val="24"/>
          <w:lang w:eastAsia="ru-RU"/>
        </w:rPr>
        <w:t>представлений  о</w:t>
      </w:r>
      <w:proofErr w:type="gramEnd"/>
      <w:r w:rsidRPr="00AB3456">
        <w:rPr>
          <w:rFonts w:ascii="Times New Roman" w:eastAsia="Times New Roman" w:hAnsi="Times New Roman" w:cs="Times New Roman"/>
          <w:color w:val="181818"/>
          <w:sz w:val="24"/>
          <w:szCs w:val="24"/>
          <w:lang w:eastAsia="ru-RU"/>
        </w:rPr>
        <w:t>  научном  методе  познания  и  формирование исследовательского отношения к окружающим явлениям;</w:t>
      </w:r>
    </w:p>
    <w:p w:rsidR="00AB3456" w:rsidRPr="00AB3456" w:rsidRDefault="00AB3456" w:rsidP="00AB3456">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формирование </w:t>
      </w:r>
      <w:proofErr w:type="gramStart"/>
      <w:r w:rsidRPr="00AB3456">
        <w:rPr>
          <w:rFonts w:ascii="Times New Roman" w:eastAsia="Times New Roman" w:hAnsi="Times New Roman" w:cs="Times New Roman"/>
          <w:color w:val="181818"/>
          <w:sz w:val="24"/>
          <w:szCs w:val="24"/>
          <w:lang w:eastAsia="ru-RU"/>
        </w:rPr>
        <w:t>научного  мировоззрения</w:t>
      </w:r>
      <w:proofErr w:type="gramEnd"/>
      <w:r w:rsidRPr="00AB3456">
        <w:rPr>
          <w:rFonts w:ascii="Times New Roman" w:eastAsia="Times New Roman" w:hAnsi="Times New Roman" w:cs="Times New Roman"/>
          <w:color w:val="181818"/>
          <w:sz w:val="24"/>
          <w:szCs w:val="24"/>
          <w:lang w:eastAsia="ru-RU"/>
        </w:rPr>
        <w:t>  как  результата  изучения  основ строения материи и фундаментальных законов физики;</w:t>
      </w:r>
    </w:p>
    <w:p w:rsidR="00AB3456" w:rsidRPr="00AB3456" w:rsidRDefault="00AB3456" w:rsidP="00AB3456">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формирование умений объяснять явления с использованием физических знаний и научных доказательств;</w:t>
      </w:r>
    </w:p>
    <w:p w:rsidR="00AB3456" w:rsidRPr="00AB3456" w:rsidRDefault="00AB3456" w:rsidP="00AB3456">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формирование </w:t>
      </w:r>
      <w:proofErr w:type="gramStart"/>
      <w:r w:rsidRPr="00AB3456">
        <w:rPr>
          <w:rFonts w:ascii="Times New Roman" w:eastAsia="Times New Roman" w:hAnsi="Times New Roman" w:cs="Times New Roman"/>
          <w:color w:val="181818"/>
          <w:sz w:val="24"/>
          <w:szCs w:val="24"/>
          <w:lang w:eastAsia="ru-RU"/>
        </w:rPr>
        <w:t>представлений  о</w:t>
      </w:r>
      <w:proofErr w:type="gramEnd"/>
      <w:r w:rsidRPr="00AB3456">
        <w:rPr>
          <w:rFonts w:ascii="Times New Roman" w:eastAsia="Times New Roman" w:hAnsi="Times New Roman" w:cs="Times New Roman"/>
          <w:color w:val="181818"/>
          <w:sz w:val="24"/>
          <w:szCs w:val="24"/>
          <w:lang w:eastAsia="ru-RU"/>
        </w:rPr>
        <w:t>  системообразующей  роли  физики  для развития других естественных наук, техники и технологий;</w:t>
      </w:r>
    </w:p>
    <w:p w:rsidR="00AB3456" w:rsidRPr="00AB3456" w:rsidRDefault="00AB3456" w:rsidP="00AB3456">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развитие представлений о возможных сферах будущей профессиональной деятельности, связанных с физикой.</w:t>
      </w:r>
    </w:p>
    <w:p w:rsidR="00AB3456" w:rsidRPr="00AB3456" w:rsidRDefault="00AB3456" w:rsidP="00AB3456">
      <w:p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i/>
          <w:iCs/>
          <w:color w:val="181818"/>
          <w:sz w:val="24"/>
          <w:szCs w:val="24"/>
          <w:lang w:eastAsia="ru-RU"/>
        </w:rPr>
        <w:t>Задачи курса:</w:t>
      </w:r>
    </w:p>
    <w:p w:rsidR="00AB3456" w:rsidRPr="00AB3456" w:rsidRDefault="00AB3456" w:rsidP="00AB3456">
      <w:pPr>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Дополняя функциональность основного образования, расширять и углублять знания учащихся в интересных для них формах, способствовать овладению ими различными видами познавательной деятельности и усилению их мотивации к учёбе.</w:t>
      </w:r>
    </w:p>
    <w:p w:rsidR="00AB3456" w:rsidRPr="00AB3456" w:rsidRDefault="00AB3456" w:rsidP="00AB3456">
      <w:pPr>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Создавать условия и обеспечивать дополнительные возможности для раскрытия и развития способностей ребёнка в решении задач по физике повышенной сложности;</w:t>
      </w:r>
    </w:p>
    <w:p w:rsidR="00AB3456" w:rsidRPr="00AB3456" w:rsidRDefault="00AB3456" w:rsidP="00AB3456">
      <w:pPr>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Способствовать самовыражению, развитию творческой активности.</w:t>
      </w:r>
    </w:p>
    <w:p w:rsidR="00AB3456" w:rsidRPr="00AB3456" w:rsidRDefault="00AB3456" w:rsidP="00AB3456">
      <w:pPr>
        <w:numPr>
          <w:ilvl w:val="0"/>
          <w:numId w:val="2"/>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lastRenderedPageBreak/>
        <w:t>Способствовать установлению отношений в духе доброжелательности, взаимопомощи и сотрудничества, формированию коллектива.</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i/>
          <w:iCs/>
          <w:color w:val="181818"/>
          <w:sz w:val="24"/>
          <w:szCs w:val="24"/>
          <w:lang w:eastAsia="ru-RU"/>
        </w:rPr>
        <w:t> </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Место курса в учебном плане</w:t>
      </w:r>
      <w:r w:rsidRPr="00AB3456">
        <w:rPr>
          <w:rFonts w:ascii="Times New Roman" w:eastAsia="Times New Roman" w:hAnsi="Times New Roman" w:cs="Times New Roman"/>
          <w:color w:val="181818"/>
          <w:sz w:val="24"/>
          <w:szCs w:val="24"/>
          <w:lang w:eastAsia="ru-RU"/>
        </w:rPr>
        <w:t>.</w:t>
      </w:r>
    </w:p>
    <w:p w:rsidR="00AB3456" w:rsidRPr="00AB3456" w:rsidRDefault="00AB3456" w:rsidP="00AB3456">
      <w:p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Программа рассчитана на 68 часов в год. Занятия проходят 1 раз в неделю по 2 часа.</w:t>
      </w:r>
    </w:p>
    <w:p w:rsidR="00AB3456" w:rsidRPr="00AB3456" w:rsidRDefault="00AB3456" w:rsidP="00AB3456">
      <w:p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i/>
          <w:iCs/>
          <w:color w:val="181818"/>
          <w:sz w:val="24"/>
          <w:szCs w:val="24"/>
          <w:lang w:eastAsia="ru-RU"/>
        </w:rPr>
        <w:t>Формы проведения занятий курса:</w:t>
      </w:r>
    </w:p>
    <w:p w:rsidR="00AB3456" w:rsidRPr="00AB3456" w:rsidRDefault="00AB3456" w:rsidP="00AB3456">
      <w:pPr>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уроки решения задач</w:t>
      </w:r>
    </w:p>
    <w:p w:rsidR="00AB3456" w:rsidRPr="00AB3456" w:rsidRDefault="00AB3456" w:rsidP="00AB3456">
      <w:pPr>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уроки- исследования</w:t>
      </w:r>
    </w:p>
    <w:p w:rsidR="00AB3456" w:rsidRPr="00AB3456" w:rsidRDefault="00AB3456" w:rsidP="00AB3456">
      <w:pPr>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олимпиады</w:t>
      </w:r>
    </w:p>
    <w:p w:rsidR="00AB3456" w:rsidRPr="00AB3456" w:rsidRDefault="00AB3456" w:rsidP="00AB3456">
      <w:pPr>
        <w:numPr>
          <w:ilvl w:val="0"/>
          <w:numId w:val="3"/>
        </w:num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групповая работа над сложными задачами</w:t>
      </w:r>
    </w:p>
    <w:p w:rsidR="00AB3456" w:rsidRPr="00AB3456" w:rsidRDefault="00AB3456" w:rsidP="003122DE">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AB3456" w:rsidRPr="00AB3456" w:rsidRDefault="00AB3456" w:rsidP="00AB3456">
      <w:pPr>
        <w:shd w:val="clear" w:color="auto" w:fill="FFFFFF"/>
        <w:spacing w:after="0" w:line="240" w:lineRule="auto"/>
        <w:ind w:left="1260"/>
        <w:rPr>
          <w:rFonts w:ascii="Times New Roman" w:eastAsia="Times New Roman" w:hAnsi="Times New Roman" w:cs="Times New Roman"/>
          <w:b/>
          <w:bCs/>
          <w:color w:val="181818"/>
          <w:sz w:val="24"/>
          <w:szCs w:val="24"/>
          <w:lang w:eastAsia="ru-RU"/>
        </w:rPr>
      </w:pPr>
    </w:p>
    <w:p w:rsidR="00AB3456" w:rsidRPr="00AB3456" w:rsidRDefault="00AB3456" w:rsidP="00AB3456">
      <w:pPr>
        <w:shd w:val="clear" w:color="auto" w:fill="FFFFFF"/>
        <w:spacing w:after="0" w:line="240" w:lineRule="auto"/>
        <w:ind w:left="1260"/>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    ПЛАНИРУЕМЫЕ РЕЗУЛЬТАТЫ ОСВОЕНИЯ</w:t>
      </w:r>
    </w:p>
    <w:p w:rsidR="00756795" w:rsidRDefault="00AB3456" w:rsidP="007567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В результате проведения занятий учащиеся должны:</w:t>
      </w:r>
    </w:p>
    <w:p w:rsidR="00756795" w:rsidRDefault="00756795" w:rsidP="00756795">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AB3456" w:rsidRPr="00756795" w:rsidRDefault="00AB3456" w:rsidP="00756795">
      <w:pPr>
        <w:pStyle w:val="a4"/>
        <w:numPr>
          <w:ilvl w:val="0"/>
          <w:numId w:val="5"/>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расширить и углубить знания, связанные с содержанием программы основного курса физики;</w:t>
      </w:r>
    </w:p>
    <w:p w:rsidR="00756795" w:rsidRDefault="00AB3456" w:rsidP="00756795">
      <w:pPr>
        <w:pStyle w:val="a4"/>
        <w:numPr>
          <w:ilvl w:val="0"/>
          <w:numId w:val="5"/>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выработать умения формулировать, обосновывать и доказывать суждения, тем самым развить логическое мышление и логику рассуждений;</w:t>
      </w:r>
    </w:p>
    <w:p w:rsidR="00756795" w:rsidRDefault="00AB3456" w:rsidP="00756795">
      <w:pPr>
        <w:pStyle w:val="a4"/>
        <w:numPr>
          <w:ilvl w:val="0"/>
          <w:numId w:val="5"/>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 xml:space="preserve">повысить интерес к физике, как школьному предмету и </w:t>
      </w:r>
      <w:proofErr w:type="gramStart"/>
      <w:r w:rsidRPr="00756795">
        <w:rPr>
          <w:rFonts w:ascii="Times New Roman" w:eastAsia="Times New Roman" w:hAnsi="Times New Roman" w:cs="Times New Roman"/>
          <w:color w:val="181818"/>
          <w:sz w:val="24"/>
          <w:szCs w:val="24"/>
          <w:lang w:eastAsia="ru-RU"/>
        </w:rPr>
        <w:t>внеурочной  работе</w:t>
      </w:r>
      <w:proofErr w:type="gramEnd"/>
      <w:r w:rsidRPr="00756795">
        <w:rPr>
          <w:rFonts w:ascii="Times New Roman" w:eastAsia="Times New Roman" w:hAnsi="Times New Roman" w:cs="Times New Roman"/>
          <w:color w:val="181818"/>
          <w:sz w:val="24"/>
          <w:szCs w:val="24"/>
          <w:lang w:eastAsia="ru-RU"/>
        </w:rPr>
        <w:t xml:space="preserve"> по физике;</w:t>
      </w:r>
    </w:p>
    <w:p w:rsidR="00756795" w:rsidRDefault="00AB3456" w:rsidP="00756795">
      <w:pPr>
        <w:pStyle w:val="a4"/>
        <w:numPr>
          <w:ilvl w:val="0"/>
          <w:numId w:val="5"/>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выработать умения решать занимательные задачи;</w:t>
      </w:r>
    </w:p>
    <w:p w:rsidR="00AB3456" w:rsidRPr="00756795" w:rsidRDefault="00AB3456" w:rsidP="00756795">
      <w:pPr>
        <w:pStyle w:val="a4"/>
        <w:numPr>
          <w:ilvl w:val="0"/>
          <w:numId w:val="5"/>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развить умения точно выражать свои мысли.</w:t>
      </w:r>
    </w:p>
    <w:p w:rsidR="00AB3456" w:rsidRPr="00AB3456" w:rsidRDefault="00AB3456" w:rsidP="00AB3456">
      <w:pPr>
        <w:shd w:val="clear" w:color="auto" w:fill="FFFFFF"/>
        <w:spacing w:after="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shd w:val="clear" w:color="auto" w:fill="FFFF00"/>
          <w:lang w:eastAsia="ru-RU"/>
        </w:rPr>
        <w:t> </w:t>
      </w:r>
    </w:p>
    <w:p w:rsidR="00756795" w:rsidRDefault="00AB3456" w:rsidP="00756795">
      <w:pPr>
        <w:shd w:val="clear" w:color="auto" w:fill="FFFFFF"/>
        <w:spacing w:after="200" w:line="240" w:lineRule="auto"/>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i/>
          <w:iCs/>
          <w:color w:val="181818"/>
          <w:sz w:val="24"/>
          <w:szCs w:val="24"/>
          <w:lang w:eastAsia="ru-RU"/>
        </w:rPr>
        <w:t>Универсальные учебные действия, формируемые у учеников при изучении данного курса:</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i/>
          <w:iCs/>
          <w:color w:val="181818"/>
          <w:sz w:val="24"/>
          <w:szCs w:val="24"/>
          <w:lang w:eastAsia="ru-RU"/>
        </w:rPr>
        <w:t>Сравнивать </w:t>
      </w:r>
      <w:r w:rsidRPr="00756795">
        <w:rPr>
          <w:rFonts w:ascii="Times New Roman" w:eastAsia="Times New Roman" w:hAnsi="Times New Roman" w:cs="Times New Roman"/>
          <w:color w:val="181818"/>
          <w:sz w:val="24"/>
          <w:szCs w:val="24"/>
          <w:lang w:eastAsia="ru-RU"/>
        </w:rPr>
        <w:t>разные приемы действий;</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 </w:t>
      </w:r>
      <w:r w:rsidRPr="00756795">
        <w:rPr>
          <w:rFonts w:ascii="Times New Roman" w:eastAsia="Times New Roman" w:hAnsi="Times New Roman" w:cs="Times New Roman"/>
          <w:i/>
          <w:iCs/>
          <w:color w:val="181818"/>
          <w:sz w:val="24"/>
          <w:szCs w:val="24"/>
          <w:lang w:eastAsia="ru-RU"/>
        </w:rPr>
        <w:t>выбирать </w:t>
      </w:r>
      <w:r w:rsidRPr="00756795">
        <w:rPr>
          <w:rFonts w:ascii="Times New Roman" w:eastAsia="Times New Roman" w:hAnsi="Times New Roman" w:cs="Times New Roman"/>
          <w:color w:val="181818"/>
          <w:sz w:val="24"/>
          <w:szCs w:val="24"/>
          <w:lang w:eastAsia="ru-RU"/>
        </w:rPr>
        <w:t>удобные способы решения;</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  </w:t>
      </w:r>
      <w:r w:rsidRPr="00756795">
        <w:rPr>
          <w:rFonts w:ascii="Times New Roman" w:eastAsia="Times New Roman" w:hAnsi="Times New Roman" w:cs="Times New Roman"/>
          <w:i/>
          <w:iCs/>
          <w:color w:val="181818"/>
          <w:sz w:val="24"/>
          <w:szCs w:val="24"/>
          <w:lang w:eastAsia="ru-RU"/>
        </w:rPr>
        <w:t>моделировать алгоритм решения </w:t>
      </w:r>
      <w:r w:rsidRPr="00756795">
        <w:rPr>
          <w:rFonts w:ascii="Times New Roman" w:eastAsia="Times New Roman" w:hAnsi="Times New Roman" w:cs="Times New Roman"/>
          <w:color w:val="181818"/>
          <w:sz w:val="24"/>
          <w:szCs w:val="24"/>
          <w:lang w:eastAsia="ru-RU"/>
        </w:rPr>
        <w:t>в процессе совместного обсуждения и </w:t>
      </w:r>
      <w:r w:rsidRPr="00756795">
        <w:rPr>
          <w:rFonts w:ascii="Times New Roman" w:eastAsia="Times New Roman" w:hAnsi="Times New Roman" w:cs="Times New Roman"/>
          <w:i/>
          <w:iCs/>
          <w:color w:val="181818"/>
          <w:sz w:val="24"/>
          <w:szCs w:val="24"/>
          <w:lang w:eastAsia="ru-RU"/>
        </w:rPr>
        <w:t>использовать </w:t>
      </w:r>
      <w:r w:rsidRPr="00756795">
        <w:rPr>
          <w:rFonts w:ascii="Times New Roman" w:eastAsia="Times New Roman" w:hAnsi="Times New Roman" w:cs="Times New Roman"/>
          <w:color w:val="181818"/>
          <w:sz w:val="24"/>
          <w:szCs w:val="24"/>
          <w:lang w:eastAsia="ru-RU"/>
        </w:rPr>
        <w:t>его в ходе самостоятельной работы; п</w:t>
      </w:r>
      <w:r w:rsidRPr="00756795">
        <w:rPr>
          <w:rFonts w:ascii="Times New Roman" w:eastAsia="Times New Roman" w:hAnsi="Times New Roman" w:cs="Times New Roman"/>
          <w:i/>
          <w:iCs/>
          <w:color w:val="181818"/>
          <w:sz w:val="24"/>
          <w:szCs w:val="24"/>
          <w:lang w:eastAsia="ru-RU"/>
        </w:rPr>
        <w:t>рименять </w:t>
      </w:r>
      <w:r w:rsidRPr="00756795">
        <w:rPr>
          <w:rFonts w:ascii="Times New Roman" w:eastAsia="Times New Roman" w:hAnsi="Times New Roman" w:cs="Times New Roman"/>
          <w:color w:val="181818"/>
          <w:sz w:val="24"/>
          <w:szCs w:val="24"/>
          <w:lang w:eastAsia="ru-RU"/>
        </w:rPr>
        <w:t>изученные способы и приёмы вычислений;</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i/>
          <w:iCs/>
          <w:color w:val="181818"/>
          <w:sz w:val="24"/>
          <w:szCs w:val="24"/>
          <w:lang w:eastAsia="ru-RU"/>
        </w:rPr>
        <w:t>анализировать </w:t>
      </w:r>
      <w:r w:rsidRPr="00756795">
        <w:rPr>
          <w:rFonts w:ascii="Times New Roman" w:eastAsia="Times New Roman" w:hAnsi="Times New Roman" w:cs="Times New Roman"/>
          <w:color w:val="181818"/>
          <w:sz w:val="24"/>
          <w:szCs w:val="24"/>
          <w:lang w:eastAsia="ru-RU"/>
        </w:rPr>
        <w:t>полученные результаты;</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color w:val="181818"/>
          <w:sz w:val="24"/>
          <w:szCs w:val="24"/>
          <w:lang w:eastAsia="ru-RU"/>
        </w:rPr>
        <w:t> в</w:t>
      </w:r>
      <w:r w:rsidRPr="00756795">
        <w:rPr>
          <w:rFonts w:ascii="Times New Roman" w:eastAsia="Times New Roman" w:hAnsi="Times New Roman" w:cs="Times New Roman"/>
          <w:i/>
          <w:iCs/>
          <w:color w:val="181818"/>
          <w:sz w:val="24"/>
          <w:szCs w:val="24"/>
          <w:lang w:eastAsia="ru-RU"/>
        </w:rPr>
        <w:t>ключаться </w:t>
      </w:r>
      <w:r w:rsidRPr="00756795">
        <w:rPr>
          <w:rFonts w:ascii="Times New Roman" w:eastAsia="Times New Roman" w:hAnsi="Times New Roman" w:cs="Times New Roman"/>
          <w:color w:val="181818"/>
          <w:sz w:val="24"/>
          <w:szCs w:val="24"/>
          <w:lang w:eastAsia="ru-RU"/>
        </w:rPr>
        <w:t>в групповую работу, у</w:t>
      </w:r>
      <w:r w:rsidRPr="00756795">
        <w:rPr>
          <w:rFonts w:ascii="Times New Roman" w:eastAsia="Times New Roman" w:hAnsi="Times New Roman" w:cs="Times New Roman"/>
          <w:i/>
          <w:iCs/>
          <w:color w:val="181818"/>
          <w:sz w:val="24"/>
          <w:szCs w:val="24"/>
          <w:lang w:eastAsia="ru-RU"/>
        </w:rPr>
        <w:t>частвовать </w:t>
      </w:r>
      <w:r w:rsidRPr="00756795">
        <w:rPr>
          <w:rFonts w:ascii="Times New Roman" w:eastAsia="Times New Roman" w:hAnsi="Times New Roman" w:cs="Times New Roman"/>
          <w:color w:val="181818"/>
          <w:sz w:val="24"/>
          <w:szCs w:val="24"/>
          <w:lang w:eastAsia="ru-RU"/>
        </w:rPr>
        <w:t>в обсуждении проблемных вопросов, высказывать собственное мнение и аргументировать его;</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i/>
          <w:iCs/>
          <w:color w:val="181818"/>
          <w:sz w:val="24"/>
          <w:szCs w:val="24"/>
          <w:lang w:eastAsia="ru-RU"/>
        </w:rPr>
        <w:t>выполнять </w:t>
      </w:r>
      <w:r w:rsidRPr="00756795">
        <w:rPr>
          <w:rFonts w:ascii="Times New Roman" w:eastAsia="Times New Roman" w:hAnsi="Times New Roman" w:cs="Times New Roman"/>
          <w:color w:val="181818"/>
          <w:sz w:val="24"/>
          <w:szCs w:val="24"/>
          <w:lang w:eastAsia="ru-RU"/>
        </w:rPr>
        <w:t>пробное учебное действие, </w:t>
      </w:r>
      <w:r w:rsidRPr="00756795">
        <w:rPr>
          <w:rFonts w:ascii="Times New Roman" w:eastAsia="Times New Roman" w:hAnsi="Times New Roman" w:cs="Times New Roman"/>
          <w:i/>
          <w:iCs/>
          <w:color w:val="181818"/>
          <w:sz w:val="24"/>
          <w:szCs w:val="24"/>
          <w:lang w:eastAsia="ru-RU"/>
        </w:rPr>
        <w:t>фиксировать </w:t>
      </w:r>
      <w:r w:rsidRPr="00756795">
        <w:rPr>
          <w:rFonts w:ascii="Times New Roman" w:eastAsia="Times New Roman" w:hAnsi="Times New Roman" w:cs="Times New Roman"/>
          <w:color w:val="181818"/>
          <w:sz w:val="24"/>
          <w:szCs w:val="24"/>
          <w:lang w:eastAsia="ru-RU"/>
        </w:rPr>
        <w:t>индивидуальное</w:t>
      </w:r>
      <w:r w:rsidR="00756795">
        <w:rPr>
          <w:rFonts w:ascii="Times New Roman" w:eastAsia="Times New Roman" w:hAnsi="Times New Roman" w:cs="Times New Roman"/>
          <w:color w:val="181818"/>
          <w:sz w:val="24"/>
          <w:szCs w:val="24"/>
          <w:lang w:eastAsia="ru-RU"/>
        </w:rPr>
        <w:t xml:space="preserve"> затруднение в пробном действии;</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i/>
          <w:iCs/>
          <w:color w:val="181818"/>
          <w:sz w:val="24"/>
          <w:szCs w:val="24"/>
          <w:lang w:eastAsia="ru-RU"/>
        </w:rPr>
        <w:t>аргументировать </w:t>
      </w:r>
      <w:r w:rsidRPr="00756795">
        <w:rPr>
          <w:rFonts w:ascii="Times New Roman" w:eastAsia="Times New Roman" w:hAnsi="Times New Roman" w:cs="Times New Roman"/>
          <w:color w:val="181818"/>
          <w:sz w:val="24"/>
          <w:szCs w:val="24"/>
          <w:lang w:eastAsia="ru-RU"/>
        </w:rPr>
        <w:t>свою позицию в коммуникации, </w:t>
      </w:r>
      <w:r w:rsidRPr="00756795">
        <w:rPr>
          <w:rFonts w:ascii="Times New Roman" w:eastAsia="Times New Roman" w:hAnsi="Times New Roman" w:cs="Times New Roman"/>
          <w:i/>
          <w:iCs/>
          <w:color w:val="181818"/>
          <w:sz w:val="24"/>
          <w:szCs w:val="24"/>
          <w:lang w:eastAsia="ru-RU"/>
        </w:rPr>
        <w:t>учитывать </w:t>
      </w:r>
      <w:r w:rsidRPr="00756795">
        <w:rPr>
          <w:rFonts w:ascii="Times New Roman" w:eastAsia="Times New Roman" w:hAnsi="Times New Roman" w:cs="Times New Roman"/>
          <w:color w:val="181818"/>
          <w:sz w:val="24"/>
          <w:szCs w:val="24"/>
          <w:lang w:eastAsia="ru-RU"/>
        </w:rPr>
        <w:t>разные мнения, </w:t>
      </w:r>
      <w:r w:rsidRPr="00756795">
        <w:rPr>
          <w:rFonts w:ascii="Times New Roman" w:eastAsia="Times New Roman" w:hAnsi="Times New Roman" w:cs="Times New Roman"/>
          <w:i/>
          <w:iCs/>
          <w:color w:val="181818"/>
          <w:sz w:val="24"/>
          <w:szCs w:val="24"/>
          <w:lang w:eastAsia="ru-RU"/>
        </w:rPr>
        <w:t>использовать </w:t>
      </w:r>
      <w:r w:rsidRPr="00756795">
        <w:rPr>
          <w:rFonts w:ascii="Times New Roman" w:eastAsia="Times New Roman" w:hAnsi="Times New Roman" w:cs="Times New Roman"/>
          <w:color w:val="181818"/>
          <w:sz w:val="24"/>
          <w:szCs w:val="24"/>
          <w:lang w:eastAsia="ru-RU"/>
        </w:rPr>
        <w:t>критерии для обоснования своего суждения;</w:t>
      </w:r>
    </w:p>
    <w:p w:rsid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i/>
          <w:iCs/>
          <w:color w:val="181818"/>
          <w:sz w:val="24"/>
          <w:szCs w:val="24"/>
          <w:lang w:eastAsia="ru-RU"/>
        </w:rPr>
        <w:t>сопоставлять </w:t>
      </w:r>
      <w:r w:rsidRPr="00756795">
        <w:rPr>
          <w:rFonts w:ascii="Times New Roman" w:eastAsia="Times New Roman" w:hAnsi="Times New Roman" w:cs="Times New Roman"/>
          <w:color w:val="181818"/>
          <w:sz w:val="24"/>
          <w:szCs w:val="24"/>
          <w:lang w:eastAsia="ru-RU"/>
        </w:rPr>
        <w:t>полученный (промежуточный, итоговый</w:t>
      </w:r>
      <w:r w:rsidR="00756795">
        <w:rPr>
          <w:rFonts w:ascii="Times New Roman" w:eastAsia="Times New Roman" w:hAnsi="Times New Roman" w:cs="Times New Roman"/>
          <w:color w:val="181818"/>
          <w:sz w:val="24"/>
          <w:szCs w:val="24"/>
          <w:lang w:eastAsia="ru-RU"/>
        </w:rPr>
        <w:t>) результат с заданным условием;</w:t>
      </w:r>
    </w:p>
    <w:p w:rsidR="00AB3456" w:rsidRPr="00756795" w:rsidRDefault="00AB3456" w:rsidP="00756795">
      <w:pPr>
        <w:pStyle w:val="a4"/>
        <w:numPr>
          <w:ilvl w:val="0"/>
          <w:numId w:val="6"/>
        </w:numPr>
        <w:shd w:val="clear" w:color="auto" w:fill="FFFFFF"/>
        <w:spacing w:after="200" w:line="240" w:lineRule="auto"/>
        <w:rPr>
          <w:rFonts w:ascii="Times New Roman" w:eastAsia="Times New Roman" w:hAnsi="Times New Roman" w:cs="Times New Roman"/>
          <w:color w:val="181818"/>
          <w:sz w:val="24"/>
          <w:szCs w:val="24"/>
          <w:lang w:eastAsia="ru-RU"/>
        </w:rPr>
      </w:pPr>
      <w:r w:rsidRPr="00756795">
        <w:rPr>
          <w:rFonts w:ascii="Times New Roman" w:eastAsia="Times New Roman" w:hAnsi="Times New Roman" w:cs="Times New Roman"/>
          <w:i/>
          <w:iCs/>
          <w:color w:val="181818"/>
          <w:sz w:val="24"/>
          <w:szCs w:val="24"/>
          <w:lang w:eastAsia="ru-RU"/>
        </w:rPr>
        <w:t>контролировать </w:t>
      </w:r>
      <w:r w:rsidRPr="00756795">
        <w:rPr>
          <w:rFonts w:ascii="Times New Roman" w:eastAsia="Times New Roman" w:hAnsi="Times New Roman" w:cs="Times New Roman"/>
          <w:color w:val="181818"/>
          <w:sz w:val="24"/>
          <w:szCs w:val="24"/>
          <w:lang w:eastAsia="ru-RU"/>
        </w:rPr>
        <w:t>свою деятельность, обнаруживать и исправлять ошибки.</w:t>
      </w:r>
    </w:p>
    <w:p w:rsidR="00AB3456" w:rsidRPr="00AB3456" w:rsidRDefault="00AB3456" w:rsidP="00AB345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w:t>
      </w:r>
    </w:p>
    <w:p w:rsidR="00AB3456" w:rsidRPr="00AB3456" w:rsidRDefault="00AB3456" w:rsidP="00756795">
      <w:pPr>
        <w:shd w:val="clear" w:color="auto" w:fill="FFFFFF"/>
        <w:spacing w:after="0" w:line="240" w:lineRule="auto"/>
        <w:ind w:left="1260" w:right="20"/>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pacing w:val="5"/>
          <w:sz w:val="24"/>
          <w:szCs w:val="24"/>
          <w:lang w:eastAsia="ru-RU"/>
        </w:rPr>
        <w:t>   СОДЕРЖАНИЕ УЧЕБНОЙ ПРОГРАММЫ.</w:t>
      </w:r>
    </w:p>
    <w:p w:rsidR="00AB3456" w:rsidRPr="00AB3456" w:rsidRDefault="00AB3456" w:rsidP="00AB3456">
      <w:pPr>
        <w:shd w:val="clear" w:color="auto" w:fill="FFFFFF"/>
        <w:spacing w:after="0" w:line="240" w:lineRule="auto"/>
        <w:ind w:left="360" w:right="20"/>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pacing w:val="5"/>
          <w:sz w:val="24"/>
          <w:szCs w:val="24"/>
          <w:lang w:eastAsia="ru-RU"/>
        </w:rPr>
        <w:t> </w:t>
      </w:r>
    </w:p>
    <w:p w:rsidR="00AB3456" w:rsidRPr="00AB3456" w:rsidRDefault="00AB3456" w:rsidP="00AB3456">
      <w:pPr>
        <w:shd w:val="clear" w:color="auto" w:fill="FFFFFF"/>
        <w:spacing w:after="0" w:line="240" w:lineRule="auto"/>
        <w:rPr>
          <w:rFonts w:ascii="Times New Roman" w:eastAsia="Times New Roman" w:hAnsi="Times New Roman" w:cs="Times New Roman"/>
          <w:color w:val="181818"/>
          <w:sz w:val="24"/>
          <w:szCs w:val="24"/>
          <w:lang w:eastAsia="ru-RU"/>
        </w:rPr>
      </w:pP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1. Гидростатика. Аэростатика</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xml:space="preserve">Жидкости и газы. Текучесть. Давление в жидкости и газе. Закон Паскаля. Гидравлические машины. Гидростатическое давление. Сообщающиеся сосуды. Атмосферное давление. Изменение атмосферного давления с высотой. Закон Архимеда. </w:t>
      </w:r>
      <w:r w:rsidRPr="00AB3456">
        <w:rPr>
          <w:rFonts w:ascii="Times New Roman" w:eastAsia="Times New Roman" w:hAnsi="Times New Roman" w:cs="Times New Roman"/>
          <w:color w:val="181818"/>
          <w:sz w:val="24"/>
          <w:szCs w:val="24"/>
          <w:lang w:eastAsia="ru-RU"/>
        </w:rPr>
        <w:lastRenderedPageBreak/>
        <w:t>Условия плавания тел в жидкости. Воздухоплавание.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2. Тепловые явления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Тепловое движение. Температура тел. Внутренняя энергия тел и способы её измерения. Виды теплопередачи. Количество теплоты. Удельная теплоёмкость вещества. Расчёт количества теплоты. Удельная теплота сгорания топлива. Плавление и отвердевание кристаллических тел. Удельная теплота плавления и отвердевания. Испарение и конденсация. Кипение. Тепловые двигатели. Работа газа и пара при расширении.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3. Электрические явления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Электризация тел. Электрический заряд. Объяснение явления электризации. Закон сохранения электрического заряда. Взаимодействие заряженных тел. Электрическое поле. Проводники и диэлектрики. Электрический ток в проводниках. Сила и плотность тока. Электрические цепи. Источники электрического тока. Электрическое напряжение. Работа и мощность электрического тока. Тепловое действие тока. Закон Ома. Электрическое сопротивление. Закон Джоуля-Ленца. Соединения проводников в электрической цепи. Измерение силы тока и напряжения. Амперметр и вольтметр.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4. Законы отражения и преломления све</w:t>
      </w:r>
      <w:r w:rsidRPr="00AB3456">
        <w:rPr>
          <w:rFonts w:ascii="Times New Roman" w:eastAsia="Times New Roman" w:hAnsi="Times New Roman" w:cs="Times New Roman"/>
          <w:color w:val="181818"/>
          <w:sz w:val="24"/>
          <w:szCs w:val="24"/>
          <w:lang w:eastAsia="ru-RU"/>
        </w:rPr>
        <w:t>та</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Закон прямолинейного распространения света. Камера-обскура. Закон отражения. Плоское зеркало. Построение изображения в плоском зеркале. Закон преломления света. Полное внутреннее отражение.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181818"/>
          <w:sz w:val="24"/>
          <w:szCs w:val="24"/>
          <w:lang w:eastAsia="ru-RU"/>
        </w:rPr>
        <w:t>5. Тонкие линзы</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Параксиальное приближение в оптике. Преломление света в тонком клине. Тонкие линзы. Построение изображения в тонких линзах.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000000"/>
          <w:sz w:val="24"/>
          <w:szCs w:val="24"/>
          <w:lang w:eastAsia="ru-RU"/>
        </w:rPr>
        <w:t>1. Векторы в физике (вводное задание)</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000000"/>
          <w:sz w:val="24"/>
          <w:szCs w:val="24"/>
          <w:lang w:eastAsia="ru-RU"/>
        </w:rPr>
        <w:t>Начальные сведения о механическом движении, его различные виды. Скалярные и векторные физические величины. Определение вектора. Сложение векторов, проекция вектора на выбранное направление. Скалярное произведение векторов. Разложение вектора на составляющие. Основные тригонометрические функции и формулы. Скорость и сила – векторные величины.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000000"/>
          <w:sz w:val="24"/>
          <w:szCs w:val="24"/>
          <w:lang w:eastAsia="ru-RU"/>
        </w:rPr>
        <w:t>2. Кинематика</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000000"/>
          <w:sz w:val="24"/>
          <w:szCs w:val="24"/>
          <w:lang w:eastAsia="ru-RU"/>
        </w:rPr>
        <w:t xml:space="preserve">Основные понятия. Материальная точка. Абсолютно твёрдое тело. Системы отсчёта. Способы описания движения материальной точки в пространстве (векторный способ, координатный и траекторный). Траектория, путь и перемещение. Скорость. Ускорение. Равномерное прямолинейное движение. Правило сложения </w:t>
      </w:r>
      <w:proofErr w:type="spellStart"/>
      <w:r w:rsidRPr="00AB3456">
        <w:rPr>
          <w:rFonts w:ascii="Times New Roman" w:eastAsia="Times New Roman" w:hAnsi="Times New Roman" w:cs="Times New Roman"/>
          <w:color w:val="000000"/>
          <w:sz w:val="24"/>
          <w:szCs w:val="24"/>
          <w:lang w:eastAsia="ru-RU"/>
        </w:rPr>
        <w:t>скороcтей</w:t>
      </w:r>
      <w:proofErr w:type="spellEnd"/>
      <w:r w:rsidRPr="00AB3456">
        <w:rPr>
          <w:rFonts w:ascii="Times New Roman" w:eastAsia="Times New Roman" w:hAnsi="Times New Roman" w:cs="Times New Roman"/>
          <w:color w:val="000000"/>
          <w:sz w:val="24"/>
          <w:szCs w:val="24"/>
          <w:lang w:eastAsia="ru-RU"/>
        </w:rPr>
        <w:t>. Неравномерное прямолинейное движение. Равнопеременное движение. Движение тела под действием силы тяжести.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000000"/>
          <w:sz w:val="24"/>
          <w:szCs w:val="24"/>
          <w:lang w:eastAsia="ru-RU"/>
        </w:rPr>
        <w:t>3. Динамика</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000000"/>
          <w:sz w:val="24"/>
          <w:szCs w:val="24"/>
          <w:lang w:eastAsia="ru-RU"/>
        </w:rPr>
        <w:t xml:space="preserve">Взаимодействие тел. Первый закон Ньютона. Инерциальные системы отсчёта. Сила. Масса. Второй закон Ньютона. Принцип независимости действия сил (принцип суперпозиции). Импульс тела. Импульс силы. Третий закон Ньютона. Закон всемирного тяготения. Сила тяжести. Вес тела. Невесомость. Деформация. Сила упругости. Закон </w:t>
      </w:r>
      <w:r w:rsidRPr="00AB3456">
        <w:rPr>
          <w:rFonts w:ascii="Times New Roman" w:eastAsia="Times New Roman" w:hAnsi="Times New Roman" w:cs="Times New Roman"/>
          <w:color w:val="000000"/>
          <w:sz w:val="24"/>
          <w:szCs w:val="24"/>
          <w:lang w:eastAsia="ru-RU"/>
        </w:rPr>
        <w:lastRenderedPageBreak/>
        <w:t>Гука. Сила трения. Сухое трение. Трение покоя. Трение скольжения.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000000"/>
          <w:sz w:val="24"/>
          <w:szCs w:val="24"/>
          <w:lang w:eastAsia="ru-RU"/>
        </w:rPr>
        <w:t>4. Статика. Равновесие твёрдых тел и жидкостей</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000000"/>
          <w:sz w:val="24"/>
          <w:szCs w:val="24"/>
          <w:lang w:eastAsia="ru-RU"/>
        </w:rPr>
        <w:t xml:space="preserve">Сила. Эквивалентность сил. Равнодействующая. Сложение и разложение сил. Момент силы. Условия равновесия твердых тел. Центр масс, центр тяжести. Применение законов равновесия. </w:t>
      </w:r>
      <w:proofErr w:type="gramStart"/>
      <w:r w:rsidRPr="00AB3456">
        <w:rPr>
          <w:rFonts w:ascii="Times New Roman" w:eastAsia="Times New Roman" w:hAnsi="Times New Roman" w:cs="Times New Roman"/>
          <w:color w:val="000000"/>
          <w:sz w:val="24"/>
          <w:szCs w:val="24"/>
          <w:lang w:eastAsia="ru-RU"/>
        </w:rPr>
        <w:t>Гидростатика(</w:t>
      </w:r>
      <w:proofErr w:type="gramEnd"/>
      <w:r w:rsidRPr="00AB3456">
        <w:rPr>
          <w:rFonts w:ascii="Times New Roman" w:eastAsia="Times New Roman" w:hAnsi="Times New Roman" w:cs="Times New Roman"/>
          <w:color w:val="000000"/>
          <w:sz w:val="24"/>
          <w:szCs w:val="24"/>
          <w:lang w:eastAsia="ru-RU"/>
        </w:rPr>
        <w:t>равновесие жидкостей). Давление. Закон Паскаля. Сообщающиеся сосуды. Закон Архимеда.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000000"/>
          <w:sz w:val="24"/>
          <w:szCs w:val="24"/>
          <w:lang w:eastAsia="ru-RU"/>
        </w:rPr>
        <w:t>5. Работа. Энергия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000000"/>
          <w:sz w:val="24"/>
          <w:szCs w:val="24"/>
          <w:lang w:eastAsia="ru-RU"/>
        </w:rPr>
        <w:t>Механическая работа. Мощность силы. Средняя мощность. Мгновенная мощность. Кинетическая энергия. Теорема об изменении кинетической энергии. Потенциальная энергия. Консервативные и неконсервативные силы. Механическая энергия. Изменение механической энергии. Закон сохранения механической энергии. Примеры решения задач. Контрольные вопросы и задачи для самостоятельного решения.</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b/>
          <w:bCs/>
          <w:color w:val="000000"/>
          <w:sz w:val="24"/>
          <w:szCs w:val="24"/>
          <w:lang w:eastAsia="ru-RU"/>
        </w:rPr>
        <w:t>6. Движение материальной точки по окружности</w:t>
      </w:r>
    </w:p>
    <w:p w:rsidR="00AB3456" w:rsidRPr="00AB3456" w:rsidRDefault="00AB3456" w:rsidP="00AB3456">
      <w:pPr>
        <w:shd w:val="clear" w:color="auto" w:fill="FFFFFF"/>
        <w:spacing w:after="60" w:line="240" w:lineRule="auto"/>
        <w:ind w:left="284"/>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000000"/>
          <w:sz w:val="24"/>
          <w:szCs w:val="24"/>
          <w:lang w:eastAsia="ru-RU"/>
        </w:rPr>
        <w:t>Линейная и угловая скорости. Равномерное движение. Период и частота вращения. Ускорение при равномерном движении точки по окружности. Неравномерное движение по окружности. Применение законов Ньютона и законов сохранения для описания движения материальной точки по окружности. Примеры решения задач. Контрольные вопросы и задачи для самостоятельного решения.</w:t>
      </w:r>
    </w:p>
    <w:p w:rsidR="00AB3456" w:rsidRPr="00756795" w:rsidRDefault="00AB3456" w:rsidP="00756795">
      <w:pPr>
        <w:shd w:val="clear" w:color="auto" w:fill="FFFFFF"/>
        <w:spacing w:after="60" w:line="240" w:lineRule="auto"/>
        <w:jc w:val="both"/>
        <w:rPr>
          <w:rFonts w:ascii="Times New Roman" w:eastAsia="Times New Roman" w:hAnsi="Times New Roman" w:cs="Times New Roman"/>
          <w:color w:val="181818"/>
          <w:sz w:val="24"/>
          <w:szCs w:val="24"/>
          <w:lang w:eastAsia="ru-RU"/>
        </w:rPr>
      </w:pPr>
      <w:r w:rsidRPr="00AB3456">
        <w:rPr>
          <w:rFonts w:ascii="Times New Roman" w:eastAsia="Times New Roman" w:hAnsi="Times New Roman" w:cs="Times New Roman"/>
          <w:color w:val="181818"/>
          <w:sz w:val="24"/>
          <w:szCs w:val="24"/>
          <w:lang w:eastAsia="ru-RU"/>
        </w:rPr>
        <w:t> </w:t>
      </w:r>
    </w:p>
    <w:p w:rsidR="00AB3456" w:rsidRPr="003122DE" w:rsidRDefault="00AB3456" w:rsidP="00AB3456">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8781" w:type="dxa"/>
        <w:shd w:val="clear" w:color="auto" w:fill="FFFFFF"/>
        <w:tblCellMar>
          <w:top w:w="84" w:type="dxa"/>
          <w:left w:w="84" w:type="dxa"/>
          <w:bottom w:w="84" w:type="dxa"/>
          <w:right w:w="84" w:type="dxa"/>
        </w:tblCellMar>
        <w:tblLook w:val="04A0" w:firstRow="1" w:lastRow="0" w:firstColumn="1" w:lastColumn="0" w:noHBand="0" w:noVBand="1"/>
      </w:tblPr>
      <w:tblGrid>
        <w:gridCol w:w="893"/>
        <w:gridCol w:w="5903"/>
        <w:gridCol w:w="1985"/>
      </w:tblGrid>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Дата</w:t>
            </w: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Тема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Кол-во часов</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 ЗАКОНЫ ИЗМЕНЕНИЯ И СОХРАНЕНИЯ ИМПУЛЬСА И ЭНЕРГИИ</w:t>
            </w:r>
          </w:p>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35ч</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Импульс тела и системы тел. Закон изменения импульса.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10</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Работа. Мощность. Энергия. Кинетическая энергия. Потенциальная энергия. Закон изменения кинетической и механической энергий.</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10</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Примеры решения задач. Контрольные вопросы и задачи.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2. ОСНОВЫ МОЛЕКУЛЯРНО - КИНЕТИЧЕСКОЙ ТЕОРИИ.</w:t>
            </w:r>
          </w:p>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ЗАКОНЫ ИДЕАЛЬНОГО ГАЗА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30 ч</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Молекулярно-кинетическая теория. Квазистатические процессы. Изобарический, изохорический и изотермический процессы. Абсолютная шкала температур. Уравнение состояния идеального газа. Уравнение состояния смеси газов.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Примеры решения задач. Контрольные вопросы и задачи.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3. ЗАКОНЫ СОХРАНЕНИЯ ЭНЕРГИИ В ТЕПЛОВЫХ ПРООЦЕССАХ.</w:t>
            </w:r>
          </w:p>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ФАЗОВЫЕ ПРЕВРАЩЕНИЯ.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30 ч</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Внутренняя энергия тела. Теплота и работа. Работа газа при сжатии и расширении.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10</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Первое начало термодинамики. Теплоемкость газов. Необратимость тепловых процессов. Второй закон термодинамики.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10</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Фазовые превращения. Кипение. Влажность воздуха. Двухфазные системы. Примеры решения задач. Контрольные вопросы и задачи.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10</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4. ЭЛЕКТРОСТАТИКА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30ч</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Электрические заряды. Закон Кулона. Электрическое поле. Напряженность электрического поля. Принцип суперпозиции полей. Силовые линии.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Работа в электрическом поле. Разность потенциалов. Напряженность и потенциал поля равномерно заряженной плоскости и равномерно заряженной сферы.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Проводники и диэлектрики в электрическом поле. Электроемкость. Конденсаторы. Энергия электрического поля. Движение заряженных частиц в электрическом поле.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Примеры решения задач. Контрольные вопросы и задачи.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5. ПОСТОЯННЫЙ ТОК ЭЛЕКТРИЧЕСКИХ ЗАРЯДОВ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25 ч</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Сила тока в проводнике. Закон Ома для участка цепи. Соединения проводников. Электродвижущая сила источника тока в цепи. Закон Ома для участка цепи, содержащего ЭДС.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Разветвленная электрическая цепь. Законы Кирхгофа.</w:t>
            </w:r>
          </w:p>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Примеры решения задач. Контрольные вопросы и задачи.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6. МАГНИТНОЕ ПОЛЕ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b/>
                <w:bCs/>
                <w:color w:val="000000"/>
                <w:sz w:val="24"/>
                <w:szCs w:val="24"/>
                <w:lang w:eastAsia="ru-RU"/>
              </w:rPr>
              <w:t>30ч</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 xml:space="preserve">Магнитное поле. Вектор магнитной индукции. Магнитное поле тока. Закон </w:t>
            </w:r>
            <w:proofErr w:type="spellStart"/>
            <w:r w:rsidRPr="003122DE">
              <w:rPr>
                <w:rFonts w:ascii="Times New Roman" w:eastAsia="Times New Roman" w:hAnsi="Times New Roman" w:cs="Times New Roman"/>
                <w:color w:val="000000"/>
                <w:sz w:val="24"/>
                <w:szCs w:val="24"/>
                <w:lang w:eastAsia="ru-RU"/>
              </w:rPr>
              <w:t>Био</w:t>
            </w:r>
            <w:proofErr w:type="spellEnd"/>
            <w:r w:rsidRPr="003122DE">
              <w:rPr>
                <w:rFonts w:ascii="Times New Roman" w:eastAsia="Times New Roman" w:hAnsi="Times New Roman" w:cs="Times New Roman"/>
                <w:color w:val="000000"/>
                <w:sz w:val="24"/>
                <w:szCs w:val="24"/>
                <w:lang w:eastAsia="ru-RU"/>
              </w:rPr>
              <w:t xml:space="preserve"> – </w:t>
            </w:r>
            <w:proofErr w:type="spellStart"/>
            <w:r w:rsidRPr="003122DE">
              <w:rPr>
                <w:rFonts w:ascii="Times New Roman" w:eastAsia="Times New Roman" w:hAnsi="Times New Roman" w:cs="Times New Roman"/>
                <w:color w:val="000000"/>
                <w:sz w:val="24"/>
                <w:szCs w:val="24"/>
                <w:lang w:eastAsia="ru-RU"/>
              </w:rPr>
              <w:t>Савара</w:t>
            </w:r>
            <w:proofErr w:type="spellEnd"/>
            <w:r w:rsidRPr="003122DE">
              <w:rPr>
                <w:rFonts w:ascii="Times New Roman" w:eastAsia="Times New Roman" w:hAnsi="Times New Roman" w:cs="Times New Roman"/>
                <w:color w:val="000000"/>
                <w:sz w:val="24"/>
                <w:szCs w:val="24"/>
                <w:lang w:eastAsia="ru-RU"/>
              </w:rPr>
              <w:t xml:space="preserve"> – Лапласа.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10</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Закон Ампера. Сила Лоренца. Движение заряженных частиц в магнитном поле.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5</w:t>
            </w:r>
          </w:p>
        </w:tc>
      </w:tr>
      <w:tr w:rsidR="00AB3456" w:rsidRPr="003122DE" w:rsidTr="00B237FD">
        <w:tc>
          <w:tcPr>
            <w:tcW w:w="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p>
        </w:tc>
        <w:tc>
          <w:tcPr>
            <w:tcW w:w="5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Примеры решения задач. Контрольные вопросы и задачи.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B3456" w:rsidRPr="003122DE" w:rsidRDefault="00AB3456" w:rsidP="00B237FD">
            <w:pPr>
              <w:spacing w:after="150" w:line="240" w:lineRule="auto"/>
              <w:jc w:val="center"/>
              <w:rPr>
                <w:rFonts w:ascii="Times New Roman" w:eastAsia="Times New Roman" w:hAnsi="Times New Roman" w:cs="Times New Roman"/>
                <w:color w:val="000000"/>
                <w:sz w:val="24"/>
                <w:szCs w:val="24"/>
                <w:lang w:eastAsia="ru-RU"/>
              </w:rPr>
            </w:pPr>
            <w:r w:rsidRPr="003122DE">
              <w:rPr>
                <w:rFonts w:ascii="Times New Roman" w:eastAsia="Times New Roman" w:hAnsi="Times New Roman" w:cs="Times New Roman"/>
                <w:color w:val="000000"/>
                <w:sz w:val="24"/>
                <w:szCs w:val="24"/>
                <w:lang w:eastAsia="ru-RU"/>
              </w:rPr>
              <w:t>15</w:t>
            </w:r>
          </w:p>
        </w:tc>
      </w:tr>
    </w:tbl>
    <w:p w:rsidR="00AB3456" w:rsidRPr="003122DE" w:rsidRDefault="00AB3456" w:rsidP="00AB345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07DB5" w:rsidRPr="00507DB5" w:rsidRDefault="00507DB5" w:rsidP="00507DB5">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507DB5">
        <w:rPr>
          <w:rFonts w:ascii="Arial" w:eastAsia="Times New Roman" w:hAnsi="Arial" w:cs="Arial"/>
          <w:b/>
          <w:bCs/>
          <w:color w:val="000000"/>
          <w:sz w:val="21"/>
          <w:szCs w:val="21"/>
          <w:lang w:eastAsia="ru-RU"/>
        </w:rPr>
        <w:lastRenderedPageBreak/>
        <w:t>Учебно</w:t>
      </w:r>
      <w:proofErr w:type="spellEnd"/>
      <w:r w:rsidRPr="00507DB5">
        <w:rPr>
          <w:rFonts w:ascii="Arial" w:eastAsia="Times New Roman" w:hAnsi="Arial" w:cs="Arial"/>
          <w:b/>
          <w:bCs/>
          <w:color w:val="000000"/>
          <w:sz w:val="21"/>
          <w:szCs w:val="21"/>
          <w:lang w:eastAsia="ru-RU"/>
        </w:rPr>
        <w:t xml:space="preserve"> – методический комплект</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 xml:space="preserve">1. Элементарный учебник физики. Г.С. </w:t>
      </w:r>
      <w:proofErr w:type="spellStart"/>
      <w:r w:rsidRPr="00507DB5">
        <w:rPr>
          <w:rFonts w:ascii="Arial" w:eastAsia="Times New Roman" w:hAnsi="Arial" w:cs="Arial"/>
          <w:color w:val="000000"/>
          <w:sz w:val="21"/>
          <w:szCs w:val="21"/>
          <w:lang w:eastAsia="ru-RU"/>
        </w:rPr>
        <w:t>Ландсберг</w:t>
      </w:r>
      <w:proofErr w:type="spellEnd"/>
      <w:r w:rsidRPr="00507DB5">
        <w:rPr>
          <w:rFonts w:ascii="Arial" w:eastAsia="Times New Roman" w:hAnsi="Arial" w:cs="Arial"/>
          <w:color w:val="000000"/>
          <w:sz w:val="21"/>
          <w:szCs w:val="21"/>
          <w:lang w:eastAsia="ru-RU"/>
        </w:rPr>
        <w:t xml:space="preserve"> (1,2,3 тома)</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2. Сборник задач по физике. С. М. Козел. М. Наука, 1995г.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3. Сборник вопросов и задач по физике для поступающих в вузы. Н. И. Гольдфарб М. Высшая школа,1982г.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4. Е.И. Бутиков, А.А. Быков, А.С. Кондратьев Физика в примерах и задачах. М. Наука, 1989г.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5. журнал «Квант»</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6. Методическое пособие:</w:t>
      </w:r>
      <w:r w:rsidRPr="00507DB5">
        <w:rPr>
          <w:rFonts w:ascii="Arial" w:eastAsia="Times New Roman" w:hAnsi="Arial" w:cs="Arial"/>
          <w:b/>
          <w:bCs/>
          <w:color w:val="000000"/>
          <w:sz w:val="21"/>
          <w:szCs w:val="21"/>
          <w:lang w:eastAsia="ru-RU"/>
        </w:rPr>
        <w:t> </w:t>
      </w:r>
      <w:r w:rsidRPr="00507DB5">
        <w:rPr>
          <w:rFonts w:ascii="Arial" w:eastAsia="Times New Roman" w:hAnsi="Arial" w:cs="Arial"/>
          <w:color w:val="000000"/>
          <w:sz w:val="21"/>
          <w:szCs w:val="21"/>
          <w:lang w:eastAsia="ru-RU"/>
        </w:rPr>
        <w:t>Основные законы механики. Задание №1, Чугунов А.Ю - М.: МФТИ, 2020</w:t>
      </w:r>
      <w:proofErr w:type="gramStart"/>
      <w:r w:rsidRPr="00507DB5">
        <w:rPr>
          <w:rFonts w:ascii="Arial" w:eastAsia="Times New Roman" w:hAnsi="Arial" w:cs="Arial"/>
          <w:color w:val="000000"/>
          <w:sz w:val="21"/>
          <w:szCs w:val="21"/>
          <w:lang w:eastAsia="ru-RU"/>
        </w:rPr>
        <w:t>г..</w:t>
      </w:r>
      <w:proofErr w:type="gramEnd"/>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 xml:space="preserve">7. Методическое пособие: Термодинамика и молекулярная физика. Задание №2. </w:t>
      </w:r>
      <w:proofErr w:type="spellStart"/>
      <w:r w:rsidRPr="00507DB5">
        <w:rPr>
          <w:rFonts w:ascii="Arial" w:eastAsia="Times New Roman" w:hAnsi="Arial" w:cs="Arial"/>
          <w:color w:val="000000"/>
          <w:sz w:val="21"/>
          <w:szCs w:val="21"/>
          <w:lang w:eastAsia="ru-RU"/>
        </w:rPr>
        <w:t>Чивилёв</w:t>
      </w:r>
      <w:proofErr w:type="spellEnd"/>
      <w:r w:rsidRPr="00507DB5">
        <w:rPr>
          <w:rFonts w:ascii="Arial" w:eastAsia="Times New Roman" w:hAnsi="Arial" w:cs="Arial"/>
          <w:color w:val="000000"/>
          <w:sz w:val="21"/>
          <w:szCs w:val="21"/>
          <w:lang w:eastAsia="ru-RU"/>
        </w:rPr>
        <w:t xml:space="preserve"> В.И.– М.: МФТИ, 2022г.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 xml:space="preserve">8. Методическое пособие: Электростатика. Законы постоянного тока. Задание №3. </w:t>
      </w:r>
      <w:proofErr w:type="spellStart"/>
      <w:r w:rsidRPr="00507DB5">
        <w:rPr>
          <w:rFonts w:ascii="Arial" w:eastAsia="Times New Roman" w:hAnsi="Arial" w:cs="Arial"/>
          <w:color w:val="000000"/>
          <w:sz w:val="21"/>
          <w:szCs w:val="21"/>
          <w:lang w:eastAsia="ru-RU"/>
        </w:rPr>
        <w:t>Чивилёв</w:t>
      </w:r>
      <w:proofErr w:type="spellEnd"/>
      <w:r w:rsidRPr="00507DB5">
        <w:rPr>
          <w:rFonts w:ascii="Arial" w:eastAsia="Times New Roman" w:hAnsi="Arial" w:cs="Arial"/>
          <w:color w:val="000000"/>
          <w:sz w:val="21"/>
          <w:szCs w:val="21"/>
          <w:lang w:eastAsia="ru-RU"/>
        </w:rPr>
        <w:t xml:space="preserve"> В.И.– М.: МФТИ, 2018г.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 xml:space="preserve">9. Методическое пособие: Электромагнитная индукция. Колебания. Задание №4. </w:t>
      </w:r>
      <w:proofErr w:type="spellStart"/>
      <w:r w:rsidRPr="00507DB5">
        <w:rPr>
          <w:rFonts w:ascii="Arial" w:eastAsia="Times New Roman" w:hAnsi="Arial" w:cs="Arial"/>
          <w:color w:val="000000"/>
          <w:sz w:val="21"/>
          <w:szCs w:val="21"/>
          <w:lang w:eastAsia="ru-RU"/>
        </w:rPr>
        <w:t>Чивилёв</w:t>
      </w:r>
      <w:proofErr w:type="spellEnd"/>
      <w:r w:rsidRPr="00507DB5">
        <w:rPr>
          <w:rFonts w:ascii="Arial" w:eastAsia="Times New Roman" w:hAnsi="Arial" w:cs="Arial"/>
          <w:color w:val="000000"/>
          <w:sz w:val="21"/>
          <w:szCs w:val="21"/>
          <w:lang w:eastAsia="ru-RU"/>
        </w:rPr>
        <w:t xml:space="preserve"> В.И.– М.: МФТИ, 2022г.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 xml:space="preserve">10. Методическое пособие: Геометрическая оптика. Задание №5. </w:t>
      </w:r>
      <w:proofErr w:type="spellStart"/>
      <w:r w:rsidRPr="00507DB5">
        <w:rPr>
          <w:rFonts w:ascii="Arial" w:eastAsia="Times New Roman" w:hAnsi="Arial" w:cs="Arial"/>
          <w:color w:val="000000"/>
          <w:sz w:val="21"/>
          <w:szCs w:val="21"/>
          <w:lang w:eastAsia="ru-RU"/>
        </w:rPr>
        <w:t>Слободянин</w:t>
      </w:r>
      <w:proofErr w:type="spellEnd"/>
      <w:r w:rsidRPr="00507DB5">
        <w:rPr>
          <w:rFonts w:ascii="Arial" w:eastAsia="Times New Roman" w:hAnsi="Arial" w:cs="Arial"/>
          <w:color w:val="000000"/>
          <w:sz w:val="21"/>
          <w:szCs w:val="21"/>
          <w:lang w:eastAsia="ru-RU"/>
        </w:rPr>
        <w:t xml:space="preserve"> В.П.– М.: МФТИ, 2022г.</w:t>
      </w:r>
    </w:p>
    <w:p w:rsidR="00507DB5" w:rsidRPr="00507DB5" w:rsidRDefault="00507DB5" w:rsidP="00507DB5">
      <w:pPr>
        <w:shd w:val="clear" w:color="auto" w:fill="FFFFFF"/>
        <w:spacing w:after="150" w:line="240" w:lineRule="auto"/>
        <w:rPr>
          <w:rFonts w:ascii="Arial" w:eastAsia="Times New Roman" w:hAnsi="Arial" w:cs="Arial"/>
          <w:color w:val="000000"/>
          <w:sz w:val="21"/>
          <w:szCs w:val="21"/>
          <w:lang w:eastAsia="ru-RU"/>
        </w:rPr>
      </w:pPr>
      <w:r w:rsidRPr="00507DB5">
        <w:rPr>
          <w:rFonts w:ascii="Arial" w:eastAsia="Times New Roman" w:hAnsi="Arial" w:cs="Arial"/>
          <w:color w:val="000000"/>
          <w:sz w:val="21"/>
          <w:szCs w:val="21"/>
          <w:lang w:eastAsia="ru-RU"/>
        </w:rPr>
        <w:t xml:space="preserve">11. Методическое пособие: Физическая оптика. Элементы квантовой физики. Задание №6. </w:t>
      </w:r>
      <w:proofErr w:type="spellStart"/>
      <w:r w:rsidRPr="00507DB5">
        <w:rPr>
          <w:rFonts w:ascii="Arial" w:eastAsia="Times New Roman" w:hAnsi="Arial" w:cs="Arial"/>
          <w:color w:val="000000"/>
          <w:sz w:val="21"/>
          <w:szCs w:val="21"/>
          <w:lang w:eastAsia="ru-RU"/>
        </w:rPr>
        <w:t>Слободянин</w:t>
      </w:r>
      <w:proofErr w:type="spellEnd"/>
      <w:r w:rsidRPr="00507DB5">
        <w:rPr>
          <w:rFonts w:ascii="Arial" w:eastAsia="Times New Roman" w:hAnsi="Arial" w:cs="Arial"/>
          <w:color w:val="000000"/>
          <w:sz w:val="21"/>
          <w:szCs w:val="21"/>
          <w:lang w:eastAsia="ru-RU"/>
        </w:rPr>
        <w:t xml:space="preserve"> В.П. – </w:t>
      </w:r>
      <w:proofErr w:type="gramStart"/>
      <w:r w:rsidRPr="00507DB5">
        <w:rPr>
          <w:rFonts w:ascii="Arial" w:eastAsia="Times New Roman" w:hAnsi="Arial" w:cs="Arial"/>
          <w:color w:val="000000"/>
          <w:sz w:val="21"/>
          <w:szCs w:val="21"/>
          <w:lang w:eastAsia="ru-RU"/>
        </w:rPr>
        <w:t>М. :</w:t>
      </w:r>
      <w:proofErr w:type="gramEnd"/>
      <w:r w:rsidRPr="00507DB5">
        <w:rPr>
          <w:rFonts w:ascii="Arial" w:eastAsia="Times New Roman" w:hAnsi="Arial" w:cs="Arial"/>
          <w:color w:val="000000"/>
          <w:sz w:val="21"/>
          <w:szCs w:val="21"/>
          <w:lang w:eastAsia="ru-RU"/>
        </w:rPr>
        <w:t xml:space="preserve"> МФТИ, 2020г.</w:t>
      </w:r>
    </w:p>
    <w:p w:rsidR="00507DB5" w:rsidRPr="00507DB5" w:rsidRDefault="00507DB5" w:rsidP="00507DB5">
      <w:pPr>
        <w:shd w:val="clear" w:color="auto" w:fill="FFFFFF"/>
        <w:spacing w:after="0" w:line="240" w:lineRule="auto"/>
        <w:rPr>
          <w:rFonts w:ascii="Arial" w:eastAsia="Times New Roman" w:hAnsi="Arial" w:cs="Arial"/>
          <w:color w:val="181818"/>
          <w:sz w:val="21"/>
          <w:szCs w:val="21"/>
          <w:lang w:eastAsia="ru-RU"/>
        </w:rPr>
      </w:pPr>
      <w:r w:rsidRPr="00507DB5">
        <w:rPr>
          <w:rFonts w:ascii="Arial" w:eastAsia="Times New Roman" w:hAnsi="Arial" w:cs="Arial"/>
          <w:color w:val="000000"/>
          <w:sz w:val="21"/>
          <w:szCs w:val="21"/>
          <w:lang w:eastAsia="ru-RU"/>
        </w:rPr>
        <w:t xml:space="preserve">12. </w:t>
      </w:r>
      <w:r w:rsidRPr="00507DB5">
        <w:rPr>
          <w:rFonts w:ascii="Arial" w:eastAsia="Times New Roman" w:hAnsi="Arial" w:cs="Arial"/>
          <w:b/>
          <w:bCs/>
          <w:color w:val="181818"/>
          <w:sz w:val="21"/>
          <w:szCs w:val="21"/>
          <w:lang w:eastAsia="ru-RU"/>
        </w:rPr>
        <w:t>Справочник по физике</w:t>
      </w:r>
      <w:r w:rsidRPr="00507DB5">
        <w:rPr>
          <w:rFonts w:ascii="Arial" w:eastAsia="Times New Roman" w:hAnsi="Arial" w:cs="Arial"/>
          <w:color w:val="181818"/>
          <w:sz w:val="21"/>
          <w:szCs w:val="21"/>
          <w:lang w:eastAsia="ru-RU"/>
        </w:rPr>
        <w:t xml:space="preserve"> Яворский Б.М., </w:t>
      </w:r>
      <w:proofErr w:type="spellStart"/>
      <w:r w:rsidRPr="00507DB5">
        <w:rPr>
          <w:rFonts w:ascii="Arial" w:eastAsia="Times New Roman" w:hAnsi="Arial" w:cs="Arial"/>
          <w:color w:val="181818"/>
          <w:sz w:val="21"/>
          <w:szCs w:val="21"/>
          <w:lang w:eastAsia="ru-RU"/>
        </w:rPr>
        <w:t>Детлаф</w:t>
      </w:r>
      <w:proofErr w:type="spellEnd"/>
      <w:r w:rsidRPr="00507DB5">
        <w:rPr>
          <w:rFonts w:ascii="Arial" w:eastAsia="Times New Roman" w:hAnsi="Arial" w:cs="Arial"/>
          <w:color w:val="181818"/>
          <w:sz w:val="21"/>
          <w:szCs w:val="21"/>
          <w:lang w:eastAsia="ru-RU"/>
        </w:rPr>
        <w:t xml:space="preserve"> А.А.: </w:t>
      </w:r>
      <w:proofErr w:type="spellStart"/>
      <w:r w:rsidRPr="00507DB5">
        <w:fldChar w:fldCharType="begin"/>
      </w:r>
      <w:r w:rsidRPr="00507DB5">
        <w:instrText xml:space="preserve"> HYPERLINK "http://fml.ru/" \t "_blank" </w:instrText>
      </w:r>
      <w:r w:rsidRPr="00507DB5">
        <w:fldChar w:fldCharType="separate"/>
      </w:r>
      <w:r w:rsidRPr="00507DB5">
        <w:rPr>
          <w:rFonts w:ascii="Arial" w:eastAsia="Times New Roman" w:hAnsi="Arial" w:cs="Arial"/>
          <w:color w:val="000000"/>
          <w:sz w:val="21"/>
          <w:szCs w:val="21"/>
          <w:u w:val="single"/>
          <w:lang w:eastAsia="ru-RU"/>
        </w:rPr>
        <w:t>Физматлит</w:t>
      </w:r>
      <w:proofErr w:type="spellEnd"/>
      <w:r w:rsidRPr="00507DB5">
        <w:rPr>
          <w:rFonts w:ascii="Arial" w:eastAsia="Times New Roman" w:hAnsi="Arial" w:cs="Arial"/>
          <w:color w:val="000000"/>
          <w:sz w:val="21"/>
          <w:szCs w:val="21"/>
          <w:u w:val="single"/>
          <w:lang w:eastAsia="ru-RU"/>
        </w:rPr>
        <w:fldChar w:fldCharType="end"/>
      </w:r>
      <w:r w:rsidRPr="00507DB5">
        <w:rPr>
          <w:rFonts w:ascii="Arial" w:eastAsia="Times New Roman" w:hAnsi="Arial" w:cs="Arial"/>
          <w:color w:val="181818"/>
          <w:sz w:val="21"/>
          <w:szCs w:val="21"/>
          <w:lang w:eastAsia="ru-RU"/>
        </w:rPr>
        <w:t>, 1996..</w:t>
      </w:r>
    </w:p>
    <w:p w:rsidR="00507DB5" w:rsidRPr="00507DB5" w:rsidRDefault="00507DB5" w:rsidP="00507DB5">
      <w:pPr>
        <w:shd w:val="clear" w:color="auto" w:fill="FFFFFF"/>
        <w:spacing w:after="0" w:line="240" w:lineRule="auto"/>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 xml:space="preserve">13. </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b/>
          <w:bCs/>
          <w:color w:val="181818"/>
          <w:sz w:val="21"/>
          <w:szCs w:val="21"/>
          <w:lang w:eastAsia="ru-RU"/>
        </w:rPr>
        <w:t>Элементарный учебник физики</w:t>
      </w:r>
      <w:r w:rsidRPr="00507DB5">
        <w:rPr>
          <w:rFonts w:ascii="Arial" w:eastAsia="Times New Roman" w:hAnsi="Arial" w:cs="Arial"/>
          <w:color w:val="181818"/>
          <w:sz w:val="21"/>
          <w:szCs w:val="21"/>
          <w:lang w:eastAsia="ru-RU"/>
        </w:rPr>
        <w:t xml:space="preserve">. Под ред. акад. Г. С. </w:t>
      </w:r>
      <w:proofErr w:type="spellStart"/>
      <w:r w:rsidRPr="00507DB5">
        <w:rPr>
          <w:rFonts w:ascii="Arial" w:eastAsia="Times New Roman" w:hAnsi="Arial" w:cs="Arial"/>
          <w:color w:val="181818"/>
          <w:sz w:val="21"/>
          <w:szCs w:val="21"/>
          <w:lang w:eastAsia="ru-RU"/>
        </w:rPr>
        <w:t>Ландсберга</w:t>
      </w:r>
      <w:proofErr w:type="spellEnd"/>
      <w:r w:rsidRPr="00507DB5">
        <w:rPr>
          <w:rFonts w:ascii="Arial" w:eastAsia="Times New Roman" w:hAnsi="Arial" w:cs="Arial"/>
          <w:color w:val="181818"/>
          <w:sz w:val="21"/>
          <w:szCs w:val="21"/>
          <w:lang w:eastAsia="ru-RU"/>
        </w:rPr>
        <w:t>. М.: Наука, 1966. В 3-х томах.</w:t>
      </w:r>
    </w:p>
    <w:p w:rsidR="00507DB5" w:rsidRPr="00507DB5" w:rsidRDefault="00507DB5" w:rsidP="00507DB5">
      <w:pPr>
        <w:shd w:val="clear" w:color="auto" w:fill="FFFFFF"/>
        <w:spacing w:after="0" w:line="240" w:lineRule="auto"/>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 xml:space="preserve">14. </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color w:val="181818"/>
          <w:sz w:val="21"/>
          <w:szCs w:val="21"/>
          <w:lang w:eastAsia="ru-RU"/>
        </w:rPr>
        <w:t xml:space="preserve">Г. В. Коренев, Ю. И. Колесов, Т. С. </w:t>
      </w:r>
      <w:proofErr w:type="spellStart"/>
      <w:r w:rsidRPr="00507DB5">
        <w:rPr>
          <w:rFonts w:ascii="Arial" w:eastAsia="Times New Roman" w:hAnsi="Arial" w:cs="Arial"/>
          <w:color w:val="181818"/>
          <w:sz w:val="21"/>
          <w:szCs w:val="21"/>
          <w:lang w:eastAsia="ru-RU"/>
        </w:rPr>
        <w:t>Пиголкина</w:t>
      </w:r>
      <w:proofErr w:type="spellEnd"/>
      <w:r w:rsidRPr="00507DB5">
        <w:rPr>
          <w:rFonts w:ascii="Arial" w:eastAsia="Times New Roman" w:hAnsi="Arial" w:cs="Arial"/>
          <w:color w:val="181818"/>
          <w:sz w:val="21"/>
          <w:szCs w:val="21"/>
          <w:lang w:eastAsia="ru-RU"/>
        </w:rPr>
        <w:t>. </w:t>
      </w:r>
      <w:r w:rsidRPr="00507DB5">
        <w:rPr>
          <w:rFonts w:ascii="Arial" w:eastAsia="Times New Roman" w:hAnsi="Arial" w:cs="Arial"/>
          <w:b/>
          <w:bCs/>
          <w:color w:val="181818"/>
          <w:sz w:val="21"/>
          <w:szCs w:val="21"/>
          <w:lang w:eastAsia="ru-RU"/>
        </w:rPr>
        <w:t>Механика</w:t>
      </w:r>
      <w:r w:rsidRPr="00507DB5">
        <w:rPr>
          <w:rFonts w:ascii="Arial" w:eastAsia="Times New Roman" w:hAnsi="Arial" w:cs="Arial"/>
          <w:color w:val="181818"/>
          <w:sz w:val="21"/>
          <w:szCs w:val="21"/>
          <w:lang w:eastAsia="ru-RU"/>
        </w:rPr>
        <w:t> по ред. проф. Г. В. Коренева. М.: </w:t>
      </w:r>
      <w:hyperlink r:id="rId5" w:tgtFrame="_blank" w:history="1">
        <w:r w:rsidRPr="00507DB5">
          <w:rPr>
            <w:rFonts w:ascii="Arial" w:eastAsia="Times New Roman" w:hAnsi="Arial" w:cs="Arial"/>
            <w:color w:val="000000"/>
            <w:sz w:val="21"/>
            <w:szCs w:val="21"/>
            <w:u w:val="single"/>
            <w:lang w:eastAsia="ru-RU"/>
          </w:rPr>
          <w:t>Просвещение</w:t>
        </w:r>
      </w:hyperlink>
      <w:r w:rsidRPr="00507DB5">
        <w:rPr>
          <w:rFonts w:ascii="Arial" w:eastAsia="Times New Roman" w:hAnsi="Arial" w:cs="Arial"/>
          <w:color w:val="181818"/>
          <w:sz w:val="21"/>
          <w:szCs w:val="21"/>
          <w:lang w:eastAsia="ru-RU"/>
        </w:rPr>
        <w:t>, 1972.</w:t>
      </w:r>
    </w:p>
    <w:p w:rsidR="00507DB5" w:rsidRPr="00507DB5" w:rsidRDefault="00507DB5" w:rsidP="00507DB5">
      <w:pPr>
        <w:shd w:val="clear" w:color="auto" w:fill="FFFFFF"/>
        <w:spacing w:after="0" w:line="240" w:lineRule="auto"/>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15.</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b/>
          <w:bCs/>
          <w:color w:val="181818"/>
          <w:sz w:val="21"/>
          <w:szCs w:val="21"/>
          <w:lang w:eastAsia="ru-RU"/>
        </w:rPr>
        <w:t>Физика. Полный курс для школьников и поступающих в вузы.</w:t>
      </w:r>
      <w:r w:rsidRPr="00507DB5">
        <w:rPr>
          <w:rFonts w:ascii="Arial" w:eastAsia="Times New Roman" w:hAnsi="Arial" w:cs="Arial"/>
          <w:color w:val="181818"/>
          <w:sz w:val="21"/>
          <w:szCs w:val="21"/>
          <w:lang w:eastAsia="ru-RU"/>
        </w:rPr>
        <w:t> Ю.Г. Павленко. АПП «</w:t>
      </w:r>
      <w:proofErr w:type="spellStart"/>
      <w:r w:rsidRPr="00507DB5">
        <w:rPr>
          <w:rFonts w:ascii="Arial" w:eastAsia="Times New Roman" w:hAnsi="Arial" w:cs="Arial"/>
          <w:color w:val="181818"/>
          <w:sz w:val="21"/>
          <w:szCs w:val="21"/>
          <w:lang w:eastAsia="ru-RU"/>
        </w:rPr>
        <w:t>Джангар</w:t>
      </w:r>
      <w:proofErr w:type="spellEnd"/>
      <w:r w:rsidRPr="00507DB5">
        <w:rPr>
          <w:rFonts w:ascii="Arial" w:eastAsia="Times New Roman" w:hAnsi="Arial" w:cs="Arial"/>
          <w:color w:val="181818"/>
          <w:sz w:val="21"/>
          <w:szCs w:val="21"/>
          <w:lang w:eastAsia="ru-RU"/>
        </w:rPr>
        <w:t>», 2001 г.</w:t>
      </w:r>
    </w:p>
    <w:p w:rsidR="00507DB5" w:rsidRPr="00507DB5" w:rsidRDefault="00507DB5" w:rsidP="00507DB5">
      <w:pPr>
        <w:shd w:val="clear" w:color="auto" w:fill="FFFFFF"/>
        <w:spacing w:after="0" w:line="240" w:lineRule="auto"/>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16.</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b/>
          <w:bCs/>
          <w:color w:val="181818"/>
          <w:sz w:val="21"/>
          <w:szCs w:val="21"/>
          <w:lang w:eastAsia="ru-RU"/>
        </w:rPr>
        <w:t>Физика. Учебное издание для углублённого изучения. В 3-х книгах: 1 - Механика, 2 - Электродинамика. Оптика, 3 - Строение и свойства вещества</w:t>
      </w:r>
      <w:r w:rsidRPr="00507DB5">
        <w:rPr>
          <w:rFonts w:ascii="Arial" w:eastAsia="Times New Roman" w:hAnsi="Arial" w:cs="Arial"/>
          <w:color w:val="181818"/>
          <w:sz w:val="21"/>
          <w:szCs w:val="21"/>
          <w:lang w:eastAsia="ru-RU"/>
        </w:rPr>
        <w:t> </w:t>
      </w:r>
      <w:r w:rsidRPr="00507DB5">
        <w:rPr>
          <w:rFonts w:ascii="Symbol" w:eastAsia="Times New Roman" w:hAnsi="Symbol" w:cs="Arial"/>
          <w:color w:val="181818"/>
          <w:sz w:val="21"/>
          <w:szCs w:val="21"/>
          <w:lang w:eastAsia="ru-RU"/>
        </w:rPr>
        <w:t></w:t>
      </w:r>
      <w:proofErr w:type="spellStart"/>
      <w:r w:rsidRPr="00507DB5">
        <w:rPr>
          <w:rFonts w:ascii="Arial" w:eastAsia="Times New Roman" w:hAnsi="Arial" w:cs="Arial"/>
          <w:color w:val="181818"/>
          <w:sz w:val="21"/>
          <w:szCs w:val="21"/>
          <w:lang w:eastAsia="ru-RU"/>
        </w:rPr>
        <w:t>Е.И.Бутиков</w:t>
      </w:r>
      <w:proofErr w:type="spellEnd"/>
      <w:r w:rsidRPr="00507DB5">
        <w:rPr>
          <w:rFonts w:ascii="Arial" w:eastAsia="Times New Roman" w:hAnsi="Arial" w:cs="Arial"/>
          <w:color w:val="181818"/>
          <w:sz w:val="21"/>
          <w:szCs w:val="21"/>
          <w:lang w:eastAsia="ru-RU"/>
        </w:rPr>
        <w:t xml:space="preserve">, </w:t>
      </w:r>
      <w:proofErr w:type="spellStart"/>
      <w:r w:rsidRPr="00507DB5">
        <w:rPr>
          <w:rFonts w:ascii="Arial" w:eastAsia="Times New Roman" w:hAnsi="Arial" w:cs="Arial"/>
          <w:color w:val="181818"/>
          <w:sz w:val="21"/>
          <w:szCs w:val="21"/>
          <w:lang w:eastAsia="ru-RU"/>
        </w:rPr>
        <w:t>А.С.Кондратьев</w:t>
      </w:r>
      <w:proofErr w:type="spellEnd"/>
      <w:r w:rsidRPr="00507DB5">
        <w:rPr>
          <w:rFonts w:ascii="Arial" w:eastAsia="Times New Roman" w:hAnsi="Arial" w:cs="Arial"/>
          <w:color w:val="181818"/>
          <w:sz w:val="21"/>
          <w:szCs w:val="21"/>
          <w:lang w:eastAsia="ru-RU"/>
        </w:rPr>
        <w:t xml:space="preserve">. (в соавторстве с </w:t>
      </w:r>
      <w:proofErr w:type="spellStart"/>
      <w:r w:rsidRPr="00507DB5">
        <w:rPr>
          <w:rFonts w:ascii="Arial" w:eastAsia="Times New Roman" w:hAnsi="Arial" w:cs="Arial"/>
          <w:color w:val="181818"/>
          <w:sz w:val="21"/>
          <w:szCs w:val="21"/>
          <w:lang w:eastAsia="ru-RU"/>
        </w:rPr>
        <w:t>В.М.Уздиным</w:t>
      </w:r>
      <w:proofErr w:type="spellEnd"/>
      <w:r w:rsidRPr="00507DB5">
        <w:rPr>
          <w:rFonts w:ascii="Arial" w:eastAsia="Times New Roman" w:hAnsi="Arial" w:cs="Arial"/>
          <w:color w:val="181818"/>
          <w:sz w:val="21"/>
          <w:szCs w:val="21"/>
          <w:lang w:eastAsia="ru-RU"/>
        </w:rPr>
        <w:t>). Москва  Санкт-Петербург, </w:t>
      </w:r>
      <w:proofErr w:type="spellStart"/>
      <w:r w:rsidRPr="00507DB5">
        <w:fldChar w:fldCharType="begin"/>
      </w:r>
      <w:r w:rsidRPr="00507DB5">
        <w:instrText xml:space="preserve"> HYPERLINK "http://fml.ru/" \t "_blank" </w:instrText>
      </w:r>
      <w:r w:rsidRPr="00507DB5">
        <w:fldChar w:fldCharType="separate"/>
      </w:r>
      <w:r w:rsidRPr="00507DB5">
        <w:rPr>
          <w:rFonts w:ascii="Arial" w:eastAsia="Times New Roman" w:hAnsi="Arial" w:cs="Arial"/>
          <w:color w:val="000000"/>
          <w:sz w:val="21"/>
          <w:szCs w:val="21"/>
          <w:u w:val="single"/>
          <w:lang w:eastAsia="ru-RU"/>
        </w:rPr>
        <w:t>Физматлит</w:t>
      </w:r>
      <w:proofErr w:type="spellEnd"/>
      <w:r w:rsidRPr="00507DB5">
        <w:rPr>
          <w:rFonts w:ascii="Arial" w:eastAsia="Times New Roman" w:hAnsi="Arial" w:cs="Arial"/>
          <w:color w:val="000000"/>
          <w:sz w:val="21"/>
          <w:szCs w:val="21"/>
          <w:u w:val="single"/>
          <w:lang w:eastAsia="ru-RU"/>
        </w:rPr>
        <w:fldChar w:fldCharType="end"/>
      </w:r>
      <w:r w:rsidRPr="00507DB5">
        <w:rPr>
          <w:rFonts w:ascii="Arial" w:eastAsia="Times New Roman" w:hAnsi="Arial" w:cs="Arial"/>
          <w:color w:val="181818"/>
          <w:sz w:val="21"/>
          <w:szCs w:val="21"/>
          <w:lang w:eastAsia="ru-RU"/>
        </w:rPr>
        <w:t>, Невский диалект, Лаборатория базовых знаний, 2000 г.</w:t>
      </w:r>
    </w:p>
    <w:p w:rsidR="00507DB5" w:rsidRPr="00507DB5" w:rsidRDefault="00507DB5" w:rsidP="00507DB5">
      <w:pPr>
        <w:shd w:val="clear" w:color="auto" w:fill="FFFFFF"/>
        <w:spacing w:after="60" w:line="240" w:lineRule="auto"/>
        <w:jc w:val="both"/>
        <w:textAlignment w:val="top"/>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 xml:space="preserve">17. </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b/>
          <w:bCs/>
          <w:color w:val="181818"/>
          <w:sz w:val="21"/>
          <w:szCs w:val="21"/>
          <w:lang w:eastAsia="ru-RU"/>
        </w:rPr>
        <w:t>Физика в примерах и задачах.</w:t>
      </w:r>
      <w:r w:rsidRPr="00507DB5">
        <w:rPr>
          <w:rFonts w:ascii="Arial" w:eastAsia="Times New Roman" w:hAnsi="Arial" w:cs="Arial"/>
          <w:color w:val="181818"/>
          <w:sz w:val="21"/>
          <w:szCs w:val="21"/>
          <w:lang w:eastAsia="ru-RU"/>
        </w:rPr>
        <w:t> Е. И. Бутиков, А. А. Быков, А. С. Кондратьев. М.: </w:t>
      </w:r>
      <w:hyperlink r:id="rId6" w:tgtFrame="_blank" w:history="1">
        <w:r w:rsidRPr="00507DB5">
          <w:rPr>
            <w:rFonts w:ascii="Arial" w:eastAsia="Times New Roman" w:hAnsi="Arial" w:cs="Arial"/>
            <w:color w:val="000000"/>
            <w:sz w:val="21"/>
            <w:szCs w:val="21"/>
            <w:u w:val="single"/>
            <w:lang w:eastAsia="ru-RU"/>
          </w:rPr>
          <w:t>Наука</w:t>
        </w:r>
      </w:hyperlink>
      <w:r w:rsidRPr="00507DB5">
        <w:rPr>
          <w:rFonts w:ascii="Arial" w:eastAsia="Times New Roman" w:hAnsi="Arial" w:cs="Arial"/>
          <w:color w:val="181818"/>
          <w:sz w:val="21"/>
          <w:szCs w:val="21"/>
          <w:lang w:eastAsia="ru-RU"/>
        </w:rPr>
        <w:t>, 1983, 1989.</w:t>
      </w:r>
    </w:p>
    <w:p w:rsidR="00507DB5" w:rsidRPr="00507DB5" w:rsidRDefault="00507DB5" w:rsidP="00507DB5">
      <w:pPr>
        <w:shd w:val="clear" w:color="auto" w:fill="FFFFFF"/>
        <w:spacing w:after="60" w:line="240" w:lineRule="auto"/>
        <w:jc w:val="both"/>
        <w:textAlignment w:val="top"/>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 xml:space="preserve">18. </w:t>
      </w:r>
      <w:r w:rsidRPr="00507DB5">
        <w:rPr>
          <w:rFonts w:ascii="Arial" w:eastAsia="Times New Roman" w:hAnsi="Arial" w:cs="Arial"/>
          <w:b/>
          <w:bCs/>
          <w:color w:val="181818"/>
          <w:sz w:val="21"/>
          <w:szCs w:val="21"/>
          <w:lang w:eastAsia="ru-RU"/>
        </w:rPr>
        <w:t>Как решать задачи по физике</w:t>
      </w:r>
      <w:r w:rsidRPr="00507DB5">
        <w:rPr>
          <w:rFonts w:ascii="Arial" w:eastAsia="Times New Roman" w:hAnsi="Arial" w:cs="Arial"/>
          <w:color w:val="181818"/>
          <w:sz w:val="21"/>
          <w:szCs w:val="21"/>
          <w:lang w:eastAsia="ru-RU"/>
        </w:rPr>
        <w:t> (школьный курс физики в задачах и решениях). Б. И. Гринченко. "Мир и Семья—95", СПб: 1997, 1998.</w:t>
      </w:r>
    </w:p>
    <w:p w:rsidR="00507DB5" w:rsidRPr="00507DB5" w:rsidRDefault="00507DB5" w:rsidP="00507DB5">
      <w:pPr>
        <w:shd w:val="clear" w:color="auto" w:fill="FFFFFF"/>
        <w:spacing w:after="60" w:line="240" w:lineRule="auto"/>
        <w:jc w:val="both"/>
        <w:textAlignment w:val="top"/>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 xml:space="preserve">19. </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color w:val="181818"/>
          <w:sz w:val="21"/>
          <w:szCs w:val="21"/>
          <w:lang w:eastAsia="ru-RU"/>
        </w:rPr>
        <w:t xml:space="preserve">Л. П. </w:t>
      </w:r>
      <w:proofErr w:type="spellStart"/>
      <w:r w:rsidRPr="00507DB5">
        <w:rPr>
          <w:rFonts w:ascii="Arial" w:eastAsia="Times New Roman" w:hAnsi="Arial" w:cs="Arial"/>
          <w:color w:val="181818"/>
          <w:sz w:val="21"/>
          <w:szCs w:val="21"/>
          <w:lang w:eastAsia="ru-RU"/>
        </w:rPr>
        <w:t>Баканина</w:t>
      </w:r>
      <w:proofErr w:type="spellEnd"/>
      <w:r w:rsidRPr="00507DB5">
        <w:rPr>
          <w:rFonts w:ascii="Arial" w:eastAsia="Times New Roman" w:hAnsi="Arial" w:cs="Arial"/>
          <w:color w:val="181818"/>
          <w:sz w:val="21"/>
          <w:szCs w:val="21"/>
          <w:lang w:eastAsia="ru-RU"/>
        </w:rPr>
        <w:t xml:space="preserve">, В. Е. </w:t>
      </w:r>
      <w:proofErr w:type="spellStart"/>
      <w:r w:rsidRPr="00507DB5">
        <w:rPr>
          <w:rFonts w:ascii="Arial" w:eastAsia="Times New Roman" w:hAnsi="Arial" w:cs="Arial"/>
          <w:color w:val="181818"/>
          <w:sz w:val="21"/>
          <w:szCs w:val="21"/>
          <w:lang w:eastAsia="ru-RU"/>
        </w:rPr>
        <w:t>Белонучкин</w:t>
      </w:r>
      <w:proofErr w:type="spellEnd"/>
      <w:r w:rsidRPr="00507DB5">
        <w:rPr>
          <w:rFonts w:ascii="Arial" w:eastAsia="Times New Roman" w:hAnsi="Arial" w:cs="Arial"/>
          <w:color w:val="181818"/>
          <w:sz w:val="21"/>
          <w:szCs w:val="21"/>
          <w:lang w:eastAsia="ru-RU"/>
        </w:rPr>
        <w:t>, С. М. Козел, И. П. </w:t>
      </w:r>
      <w:proofErr w:type="spellStart"/>
      <w:r w:rsidRPr="00507DB5">
        <w:rPr>
          <w:rFonts w:ascii="Arial" w:eastAsia="Times New Roman" w:hAnsi="Arial" w:cs="Arial"/>
          <w:color w:val="181818"/>
          <w:sz w:val="21"/>
          <w:szCs w:val="21"/>
          <w:lang w:eastAsia="ru-RU"/>
        </w:rPr>
        <w:t>Мазанько</w:t>
      </w:r>
      <w:proofErr w:type="spellEnd"/>
      <w:r w:rsidRPr="00507DB5">
        <w:rPr>
          <w:rFonts w:ascii="Arial" w:eastAsia="Times New Roman" w:hAnsi="Arial" w:cs="Arial"/>
          <w:color w:val="181818"/>
          <w:sz w:val="21"/>
          <w:szCs w:val="21"/>
          <w:lang w:eastAsia="ru-RU"/>
        </w:rPr>
        <w:t>. </w:t>
      </w:r>
      <w:r w:rsidRPr="00507DB5">
        <w:rPr>
          <w:rFonts w:ascii="Arial" w:eastAsia="Times New Roman" w:hAnsi="Arial" w:cs="Arial"/>
          <w:b/>
          <w:bCs/>
          <w:color w:val="181818"/>
          <w:sz w:val="21"/>
          <w:szCs w:val="21"/>
          <w:lang w:eastAsia="ru-RU"/>
        </w:rPr>
        <w:t>Сборник задач по физике</w:t>
      </w:r>
      <w:r w:rsidRPr="00507DB5">
        <w:rPr>
          <w:rFonts w:ascii="Arial" w:eastAsia="Times New Roman" w:hAnsi="Arial" w:cs="Arial"/>
          <w:color w:val="181818"/>
          <w:sz w:val="21"/>
          <w:szCs w:val="21"/>
          <w:lang w:eastAsia="ru-RU"/>
        </w:rPr>
        <w:t> под ред. проф. С. М. </w:t>
      </w:r>
      <w:proofErr w:type="spellStart"/>
      <w:r w:rsidRPr="00507DB5">
        <w:rPr>
          <w:rFonts w:ascii="Arial" w:eastAsia="Times New Roman" w:hAnsi="Arial" w:cs="Arial"/>
          <w:color w:val="181818"/>
          <w:sz w:val="21"/>
          <w:szCs w:val="21"/>
          <w:lang w:eastAsia="ru-RU"/>
        </w:rPr>
        <w:t>Козела</w:t>
      </w:r>
      <w:proofErr w:type="spellEnd"/>
      <w:r w:rsidRPr="00507DB5">
        <w:rPr>
          <w:rFonts w:ascii="Arial" w:eastAsia="Times New Roman" w:hAnsi="Arial" w:cs="Arial"/>
          <w:color w:val="181818"/>
          <w:sz w:val="21"/>
          <w:szCs w:val="21"/>
          <w:lang w:eastAsia="ru-RU"/>
        </w:rPr>
        <w:t>. М.: </w:t>
      </w:r>
      <w:hyperlink r:id="rId7" w:tgtFrame="_blank" w:history="1">
        <w:r w:rsidRPr="00507DB5">
          <w:rPr>
            <w:rFonts w:ascii="Arial" w:eastAsia="Times New Roman" w:hAnsi="Arial" w:cs="Arial"/>
            <w:color w:val="000000"/>
            <w:sz w:val="21"/>
            <w:szCs w:val="21"/>
            <w:u w:val="single"/>
            <w:lang w:eastAsia="ru-RU"/>
          </w:rPr>
          <w:t>Наука</w:t>
        </w:r>
      </w:hyperlink>
      <w:r w:rsidRPr="00507DB5">
        <w:rPr>
          <w:rFonts w:ascii="Arial" w:eastAsia="Times New Roman" w:hAnsi="Arial" w:cs="Arial"/>
          <w:color w:val="181818"/>
          <w:sz w:val="21"/>
          <w:szCs w:val="21"/>
          <w:lang w:eastAsia="ru-RU"/>
        </w:rPr>
        <w:t>, 1990, 1995, 1999., </w:t>
      </w:r>
      <w:hyperlink r:id="rId8" w:tgtFrame="_blank" w:history="1">
        <w:r w:rsidRPr="00507DB5">
          <w:rPr>
            <w:rFonts w:ascii="Arial" w:eastAsia="Times New Roman" w:hAnsi="Arial" w:cs="Arial"/>
            <w:color w:val="000000"/>
            <w:sz w:val="21"/>
            <w:szCs w:val="21"/>
            <w:u w:val="single"/>
            <w:lang w:eastAsia="ru-RU"/>
          </w:rPr>
          <w:t>Просвещение</w:t>
        </w:r>
      </w:hyperlink>
      <w:r w:rsidRPr="00507DB5">
        <w:rPr>
          <w:rFonts w:ascii="Arial" w:eastAsia="Times New Roman" w:hAnsi="Arial" w:cs="Arial"/>
          <w:color w:val="181818"/>
          <w:sz w:val="21"/>
          <w:szCs w:val="21"/>
          <w:lang w:eastAsia="ru-RU"/>
        </w:rPr>
        <w:t>, 2001 г.</w:t>
      </w:r>
    </w:p>
    <w:p w:rsidR="00507DB5" w:rsidRPr="00507DB5" w:rsidRDefault="00507DB5" w:rsidP="00507DB5">
      <w:pPr>
        <w:shd w:val="clear" w:color="auto" w:fill="FFFFFF"/>
        <w:spacing w:after="60" w:line="240" w:lineRule="auto"/>
        <w:jc w:val="both"/>
        <w:textAlignment w:val="top"/>
        <w:rPr>
          <w:rFonts w:ascii="Arial" w:eastAsia="Times New Roman" w:hAnsi="Arial" w:cs="Arial"/>
          <w:color w:val="181818"/>
          <w:sz w:val="21"/>
          <w:szCs w:val="21"/>
          <w:lang w:eastAsia="ru-RU"/>
        </w:rPr>
      </w:pPr>
      <w:r w:rsidRPr="00507DB5">
        <w:rPr>
          <w:rFonts w:ascii="Arial" w:eastAsia="Times New Roman" w:hAnsi="Arial" w:cs="Arial"/>
          <w:color w:val="181818"/>
          <w:sz w:val="21"/>
          <w:szCs w:val="21"/>
          <w:lang w:eastAsia="ru-RU"/>
        </w:rPr>
        <w:t xml:space="preserve">20. </w:t>
      </w:r>
      <w:r w:rsidRPr="00507DB5">
        <w:rPr>
          <w:rFonts w:ascii="Times New Roman" w:eastAsia="Times New Roman" w:hAnsi="Times New Roman" w:cs="Times New Roman"/>
          <w:color w:val="181818"/>
          <w:sz w:val="14"/>
          <w:szCs w:val="14"/>
          <w:lang w:eastAsia="ru-RU"/>
        </w:rPr>
        <w:t> </w:t>
      </w:r>
      <w:r w:rsidRPr="00507DB5">
        <w:rPr>
          <w:rFonts w:ascii="Arial" w:eastAsia="Times New Roman" w:hAnsi="Arial" w:cs="Arial"/>
          <w:b/>
          <w:bCs/>
          <w:color w:val="181818"/>
          <w:sz w:val="21"/>
          <w:szCs w:val="21"/>
          <w:lang w:eastAsia="ru-RU"/>
        </w:rPr>
        <w:t>Сборник вопросов и задач по физике для поступающих в вузы.</w:t>
      </w:r>
      <w:r w:rsidRPr="00507DB5">
        <w:rPr>
          <w:rFonts w:ascii="Arial" w:eastAsia="Times New Roman" w:hAnsi="Arial" w:cs="Arial"/>
          <w:color w:val="181818"/>
          <w:sz w:val="21"/>
          <w:szCs w:val="21"/>
          <w:lang w:eastAsia="ru-RU"/>
        </w:rPr>
        <w:t> Н. И. Гольдфарб. М.: </w:t>
      </w:r>
      <w:hyperlink r:id="rId9" w:tgtFrame="_blank" w:history="1">
        <w:r w:rsidRPr="00507DB5">
          <w:rPr>
            <w:rFonts w:ascii="Arial" w:eastAsia="Times New Roman" w:hAnsi="Arial" w:cs="Arial"/>
            <w:color w:val="000000"/>
            <w:sz w:val="21"/>
            <w:szCs w:val="21"/>
            <w:u w:val="single"/>
            <w:lang w:eastAsia="ru-RU"/>
          </w:rPr>
          <w:t>Высшая школа</w:t>
        </w:r>
      </w:hyperlink>
      <w:r w:rsidRPr="00507DB5">
        <w:rPr>
          <w:rFonts w:ascii="Arial" w:eastAsia="Times New Roman" w:hAnsi="Arial" w:cs="Arial"/>
          <w:color w:val="181818"/>
          <w:sz w:val="21"/>
          <w:szCs w:val="21"/>
          <w:lang w:eastAsia="ru-RU"/>
        </w:rPr>
        <w:t>, 1982, 1993.</w:t>
      </w:r>
      <w:bookmarkStart w:id="0" w:name="_GoBack"/>
      <w:bookmarkEnd w:id="0"/>
    </w:p>
    <w:p w:rsidR="00507DB5" w:rsidRPr="00507DB5" w:rsidRDefault="00507DB5" w:rsidP="00507DB5">
      <w:pPr>
        <w:shd w:val="clear" w:color="auto" w:fill="FFFFFF"/>
        <w:spacing w:before="120" w:after="0" w:line="240" w:lineRule="auto"/>
        <w:ind w:firstLine="420"/>
        <w:jc w:val="both"/>
        <w:rPr>
          <w:rFonts w:ascii="Arial" w:eastAsia="Times New Roman" w:hAnsi="Arial" w:cs="Arial"/>
          <w:color w:val="181818"/>
          <w:sz w:val="21"/>
          <w:szCs w:val="21"/>
          <w:lang w:eastAsia="ru-RU"/>
        </w:rPr>
      </w:pPr>
    </w:p>
    <w:p w:rsidR="00507DB5" w:rsidRPr="00507DB5" w:rsidRDefault="00507DB5" w:rsidP="00507DB5">
      <w:pPr>
        <w:shd w:val="clear" w:color="auto" w:fill="FFFFFF"/>
        <w:spacing w:before="120" w:after="0" w:line="240" w:lineRule="auto"/>
        <w:ind w:right="141" w:firstLine="420"/>
        <w:jc w:val="both"/>
        <w:rPr>
          <w:rFonts w:ascii="Arial" w:eastAsia="Times New Roman" w:hAnsi="Arial" w:cs="Arial"/>
          <w:color w:val="181818"/>
          <w:sz w:val="21"/>
          <w:szCs w:val="21"/>
          <w:lang w:eastAsia="ru-RU"/>
        </w:rPr>
      </w:pPr>
      <w:r w:rsidRPr="00507DB5">
        <w:rPr>
          <w:rFonts w:ascii="Arial" w:eastAsia="Times New Roman" w:hAnsi="Arial" w:cs="Arial"/>
          <w:b/>
          <w:bCs/>
          <w:color w:val="181818"/>
          <w:sz w:val="21"/>
          <w:szCs w:val="21"/>
          <w:lang w:eastAsia="ru-RU"/>
        </w:rPr>
        <w:t>Электронные образовательные ресурсы:</w:t>
      </w:r>
    </w:p>
    <w:p w:rsidR="00507DB5" w:rsidRPr="00507DB5" w:rsidRDefault="00507DB5" w:rsidP="00507DB5">
      <w:pPr>
        <w:numPr>
          <w:ilvl w:val="0"/>
          <w:numId w:val="7"/>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0" w:tgtFrame="_blank" w:history="1">
        <w:r w:rsidRPr="00507DB5">
          <w:rPr>
            <w:rFonts w:ascii="Arial" w:eastAsia="Times New Roman" w:hAnsi="Arial" w:cs="Arial"/>
            <w:color w:val="267F8C"/>
            <w:sz w:val="21"/>
            <w:szCs w:val="21"/>
            <w:u w:val="single"/>
            <w:lang w:eastAsia="ru-RU"/>
          </w:rPr>
          <w:t>http://school.mipt.ru/Tasks.asp?p=P&amp;c=8&amp;r=36</w:t>
        </w:r>
      </w:hyperlink>
    </w:p>
    <w:p w:rsidR="00507DB5" w:rsidRPr="00507DB5" w:rsidRDefault="00507DB5" w:rsidP="00507DB5">
      <w:pPr>
        <w:numPr>
          <w:ilvl w:val="0"/>
          <w:numId w:val="7"/>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1" w:tgtFrame="_blank" w:history="1">
        <w:r w:rsidRPr="00507DB5">
          <w:rPr>
            <w:rFonts w:ascii="Arial" w:eastAsia="Times New Roman" w:hAnsi="Arial" w:cs="Arial"/>
            <w:color w:val="267F8C"/>
            <w:sz w:val="21"/>
            <w:szCs w:val="21"/>
            <w:u w:val="single"/>
            <w:lang w:eastAsia="ru-RU"/>
          </w:rPr>
          <w:t>http://mathus.ru/olymp/mfo.php</w:t>
        </w:r>
      </w:hyperlink>
    </w:p>
    <w:p w:rsidR="00507DB5" w:rsidRPr="00507DB5" w:rsidRDefault="00507DB5" w:rsidP="00507DB5">
      <w:pPr>
        <w:numPr>
          <w:ilvl w:val="0"/>
          <w:numId w:val="7"/>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2" w:tgtFrame="_blank" w:history="1">
        <w:r w:rsidRPr="00507DB5">
          <w:rPr>
            <w:rFonts w:ascii="Arial" w:eastAsia="Times New Roman" w:hAnsi="Arial" w:cs="Arial"/>
            <w:color w:val="267F8C"/>
            <w:sz w:val="21"/>
            <w:szCs w:val="21"/>
            <w:u w:val="single"/>
            <w:lang w:eastAsia="ru-RU"/>
          </w:rPr>
          <w:t>https://olymp.hse.ru/mmo/</w:t>
        </w:r>
      </w:hyperlink>
    </w:p>
    <w:p w:rsidR="00507DB5" w:rsidRPr="00507DB5" w:rsidRDefault="00507DB5" w:rsidP="00507DB5">
      <w:pPr>
        <w:numPr>
          <w:ilvl w:val="0"/>
          <w:numId w:val="7"/>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3" w:tgtFrame="_blank" w:history="1">
        <w:r w:rsidRPr="00507DB5">
          <w:rPr>
            <w:rFonts w:ascii="Arial" w:eastAsia="Times New Roman" w:hAnsi="Arial" w:cs="Arial"/>
            <w:color w:val="267F8C"/>
            <w:sz w:val="21"/>
            <w:szCs w:val="21"/>
            <w:u w:val="single"/>
            <w:lang w:eastAsia="ru-RU"/>
          </w:rPr>
          <w:t>http://www.physolymp.ru/p/</w:t>
        </w:r>
      </w:hyperlink>
    </w:p>
    <w:p w:rsidR="00507DB5" w:rsidRPr="00507DB5" w:rsidRDefault="00507DB5" w:rsidP="00507DB5">
      <w:pPr>
        <w:numPr>
          <w:ilvl w:val="0"/>
          <w:numId w:val="7"/>
        </w:numPr>
        <w:shd w:val="clear" w:color="auto" w:fill="FFFFFF"/>
        <w:spacing w:before="120" w:after="0" w:line="240" w:lineRule="auto"/>
        <w:ind w:left="0"/>
        <w:jc w:val="both"/>
        <w:rPr>
          <w:rFonts w:ascii="Arial" w:eastAsia="Times New Roman" w:hAnsi="Arial" w:cs="Arial"/>
          <w:color w:val="181818"/>
          <w:sz w:val="21"/>
          <w:szCs w:val="21"/>
          <w:lang w:eastAsia="ru-RU"/>
        </w:rPr>
      </w:pPr>
      <w:hyperlink r:id="rId14" w:tgtFrame="_blank" w:history="1">
        <w:r w:rsidRPr="00507DB5">
          <w:rPr>
            <w:rFonts w:ascii="Arial" w:eastAsia="Times New Roman" w:hAnsi="Arial" w:cs="Arial"/>
            <w:color w:val="267F8C"/>
            <w:sz w:val="21"/>
            <w:szCs w:val="21"/>
            <w:u w:val="single"/>
            <w:lang w:eastAsia="ru-RU"/>
          </w:rPr>
          <w:t>https://olimpiada.ru/activity/74/tasks/2016?class=9</w:t>
        </w:r>
      </w:hyperlink>
    </w:p>
    <w:p w:rsidR="00507DB5" w:rsidRPr="00507DB5" w:rsidRDefault="00507DB5" w:rsidP="00507DB5"/>
    <w:p w:rsidR="004C4BDC" w:rsidRPr="003122DE" w:rsidRDefault="004C4BDC">
      <w:pPr>
        <w:rPr>
          <w:rFonts w:ascii="Times New Roman" w:hAnsi="Times New Roman" w:cs="Times New Roman"/>
          <w:sz w:val="24"/>
          <w:szCs w:val="24"/>
        </w:rPr>
      </w:pPr>
    </w:p>
    <w:sectPr w:rsidR="004C4BDC" w:rsidRPr="00312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F31"/>
    <w:multiLevelType w:val="multilevel"/>
    <w:tmpl w:val="17D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9489E"/>
    <w:multiLevelType w:val="hybridMultilevel"/>
    <w:tmpl w:val="27CA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41B56"/>
    <w:multiLevelType w:val="hybridMultilevel"/>
    <w:tmpl w:val="FB545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C77B0"/>
    <w:multiLevelType w:val="hybridMultilevel"/>
    <w:tmpl w:val="F06619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C202035"/>
    <w:multiLevelType w:val="multilevel"/>
    <w:tmpl w:val="9A9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8002C"/>
    <w:multiLevelType w:val="multilevel"/>
    <w:tmpl w:val="9B0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400A2"/>
    <w:multiLevelType w:val="multilevel"/>
    <w:tmpl w:val="04E6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53"/>
    <w:rsid w:val="003122DE"/>
    <w:rsid w:val="00320F53"/>
    <w:rsid w:val="004C4BDC"/>
    <w:rsid w:val="00507DB5"/>
    <w:rsid w:val="00756795"/>
    <w:rsid w:val="008A5CBE"/>
    <w:rsid w:val="00AB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027F"/>
  <w15:chartTrackingRefBased/>
  <w15:docId w15:val="{373C78D3-47FC-4BFB-B0DD-1EFDEE20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AB3456"/>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B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13" Type="http://schemas.openxmlformats.org/officeDocument/2006/relationships/hyperlink" Target="http://www.physolymp.ru/p/" TargetMode="External"/><Relationship Id="rId3" Type="http://schemas.openxmlformats.org/officeDocument/2006/relationships/settings" Target="settings.xml"/><Relationship Id="rId7" Type="http://schemas.openxmlformats.org/officeDocument/2006/relationships/hyperlink" Target="http://www.naukaran.ru/" TargetMode="External"/><Relationship Id="rId12" Type="http://schemas.openxmlformats.org/officeDocument/2006/relationships/hyperlink" Target="https://olymp.hse.ru/mm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ukaran.ru/" TargetMode="External"/><Relationship Id="rId11" Type="http://schemas.openxmlformats.org/officeDocument/2006/relationships/hyperlink" Target="http://mathus.ru/olymp/mfo.php" TargetMode="External"/><Relationship Id="rId5" Type="http://schemas.openxmlformats.org/officeDocument/2006/relationships/hyperlink" Target="http://www.prosv.ru/" TargetMode="External"/><Relationship Id="rId15" Type="http://schemas.openxmlformats.org/officeDocument/2006/relationships/fontTable" Target="fontTable.xml"/><Relationship Id="rId10" Type="http://schemas.openxmlformats.org/officeDocument/2006/relationships/hyperlink" Target="http://school.mipt.ru/Tasks.asp?p=P&amp;c=8&amp;r=36" TargetMode="External"/><Relationship Id="rId4" Type="http://schemas.openxmlformats.org/officeDocument/2006/relationships/webSettings" Target="webSettings.xml"/><Relationship Id="rId9" Type="http://schemas.openxmlformats.org/officeDocument/2006/relationships/hyperlink" Target="http://www.v-shkola.ru/" TargetMode="External"/><Relationship Id="rId14" Type="http://schemas.openxmlformats.org/officeDocument/2006/relationships/hyperlink" Target="https://olimpiada.ru/activity/74/tasks/2016?class=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2024-09-19T11:56:00Z</dcterms:created>
  <dcterms:modified xsi:type="dcterms:W3CDTF">2024-09-19T12:15:00Z</dcterms:modified>
</cp:coreProperties>
</file>